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9D3983" w:rsidRPr="009D3983" w:rsidRDefault="005C768E" w:rsidP="009D3983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 xml:space="preserve">Land Oberösterreich: </w:t>
      </w:r>
      <w:r w:rsidR="009D3983" w:rsidRPr="009D3983">
        <w:rPr>
          <w:b/>
          <w:color w:val="E3032E" w:themeColor="accent1"/>
          <w:sz w:val="28"/>
          <w:szCs w:val="28"/>
          <w:lang w:val="de-DE"/>
        </w:rPr>
        <w:t>Effiziente &amp; Nachhaltige Industrie und Produktion – Kreislaufwirtschaft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027CF3">
        <w:rPr>
          <w:b/>
          <w:bCs/>
          <w:lang w:val="de-DE"/>
        </w:rPr>
        <w:t>02.11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20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2446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1056A6" w:rsidP="001B4752">
            <w:pPr>
              <w:rPr>
                <w:bCs/>
                <w:i/>
                <w:lang w:val="de-DE"/>
              </w:rPr>
            </w:pPr>
            <w:r w:rsidRPr="00364510">
              <w:rPr>
                <w:rFonts w:ascii="Arial" w:hAnsi="Arial" w:cs="Arial"/>
                <w:i/>
                <w:sz w:val="20"/>
                <w:szCs w:val="20"/>
              </w:rPr>
              <w:t>Angabe des/der Subschwerpunkte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der eingereicht werden soll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  <w:p w:rsidR="00E414FB" w:rsidRPr="001B4752" w:rsidRDefault="00E414FB" w:rsidP="001B4752">
            <w:pPr>
              <w:rPr>
                <w:bCs/>
                <w:lang w:val="de-DE"/>
              </w:rPr>
            </w:pPr>
            <w:r w:rsidRPr="00E414FB">
              <w:rPr>
                <w:bCs/>
                <w:i/>
                <w:lang w:val="de-DE"/>
              </w:rPr>
              <w:t>Tel.Nr.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4FB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F77E26">
              <w:rPr>
                <w:bCs/>
                <w:lang w:val="de-DE"/>
              </w:rPr>
            </w:r>
            <w:r w:rsidR="00F77E26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D2282D" w:rsidRPr="001B4752" w:rsidRDefault="001B4752" w:rsidP="005C768E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F77E26">
              <w:rPr>
                <w:bCs/>
                <w:lang w:val="de-DE"/>
              </w:rPr>
            </w:r>
            <w:r w:rsidR="00F77E26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2" w:name="_Toc509387509"/>
      <w:bookmarkStart w:id="3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2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4" w:name="_Toc416349694"/>
      <w:bookmarkStart w:id="5" w:name="_Toc416781011"/>
      <w:bookmarkStart w:id="6" w:name="_Toc417049360"/>
      <w:bookmarkStart w:id="7" w:name="_Toc414620633"/>
      <w:bookmarkStart w:id="8" w:name="_Toc414620828"/>
      <w:bookmarkStart w:id="9" w:name="_Toc416349695"/>
      <w:bookmarkStart w:id="10" w:name="_Toc416781012"/>
      <w:bookmarkStart w:id="11" w:name="_Toc417049361"/>
      <w:bookmarkStart w:id="12" w:name="_Toc414620634"/>
      <w:bookmarkStart w:id="13" w:name="_Toc414620829"/>
      <w:bookmarkStart w:id="14" w:name="_Toc416349696"/>
      <w:bookmarkStart w:id="15" w:name="_Toc416781013"/>
      <w:bookmarkStart w:id="16" w:name="_Toc417049362"/>
      <w:bookmarkStart w:id="17" w:name="_Toc414620635"/>
      <w:bookmarkStart w:id="18" w:name="_Toc414620830"/>
      <w:bookmarkStart w:id="19" w:name="_Toc416349697"/>
      <w:bookmarkStart w:id="20" w:name="_Toc416781014"/>
      <w:bookmarkStart w:id="21" w:name="_Toc417049363"/>
      <w:bookmarkStart w:id="22" w:name="_Toc414620636"/>
      <w:bookmarkStart w:id="23" w:name="_Toc414620831"/>
      <w:bookmarkStart w:id="24" w:name="_Toc416349698"/>
      <w:bookmarkStart w:id="25" w:name="_Toc416781015"/>
      <w:bookmarkStart w:id="26" w:name="_Toc417049364"/>
      <w:bookmarkStart w:id="27" w:name="_Toc414620639"/>
      <w:bookmarkStart w:id="28" w:name="_Toc414620834"/>
      <w:bookmarkStart w:id="29" w:name="_Toc416349701"/>
      <w:bookmarkStart w:id="30" w:name="_Toc416781018"/>
      <w:bookmarkStart w:id="31" w:name="_Toc417049367"/>
      <w:bookmarkStart w:id="32" w:name="_Toc291166266"/>
      <w:bookmarkStart w:id="33" w:name="_Toc291589161"/>
      <w:bookmarkStart w:id="34" w:name="_Toc414620642"/>
      <w:bookmarkStart w:id="35" w:name="_Toc414620837"/>
      <w:bookmarkStart w:id="36" w:name="_Toc416349704"/>
      <w:bookmarkStart w:id="37" w:name="_Toc416781021"/>
      <w:bookmarkStart w:id="38" w:name="_Toc417049370"/>
      <w:bookmarkStart w:id="39" w:name="_Toc414620643"/>
      <w:bookmarkStart w:id="40" w:name="_Toc414620838"/>
      <w:bookmarkStart w:id="41" w:name="_Toc416349705"/>
      <w:bookmarkStart w:id="42" w:name="_Toc416781022"/>
      <w:bookmarkStart w:id="43" w:name="_Toc417049371"/>
      <w:bookmarkStart w:id="44" w:name="_Toc414620644"/>
      <w:bookmarkStart w:id="45" w:name="_Toc414620839"/>
      <w:bookmarkStart w:id="46" w:name="_Toc416349706"/>
      <w:bookmarkStart w:id="47" w:name="_Toc416781023"/>
      <w:bookmarkStart w:id="48" w:name="_Toc417049372"/>
      <w:bookmarkStart w:id="49" w:name="_Toc414620645"/>
      <w:bookmarkStart w:id="50" w:name="_Toc414620840"/>
      <w:bookmarkStart w:id="51" w:name="_Toc416349707"/>
      <w:bookmarkStart w:id="52" w:name="_Toc416781024"/>
      <w:bookmarkStart w:id="53" w:name="_Toc417049373"/>
      <w:bookmarkStart w:id="54" w:name="_Toc414620646"/>
      <w:bookmarkStart w:id="55" w:name="_Toc414620841"/>
      <w:bookmarkStart w:id="56" w:name="_Toc416349708"/>
      <w:bookmarkStart w:id="57" w:name="_Toc416781025"/>
      <w:bookmarkStart w:id="58" w:name="_Toc417049374"/>
      <w:bookmarkStart w:id="59" w:name="_Toc414620649"/>
      <w:bookmarkStart w:id="60" w:name="_Toc414620844"/>
      <w:bookmarkStart w:id="61" w:name="_Toc416349711"/>
      <w:bookmarkStart w:id="62" w:name="_Toc416781028"/>
      <w:bookmarkStart w:id="63" w:name="_Toc417049377"/>
      <w:bookmarkStart w:id="64" w:name="_Toc414620652"/>
      <w:bookmarkStart w:id="65" w:name="_Toc414620847"/>
      <w:bookmarkStart w:id="66" w:name="_Toc416349714"/>
      <w:bookmarkStart w:id="67" w:name="_Toc416781031"/>
      <w:bookmarkStart w:id="68" w:name="_Toc417049380"/>
      <w:bookmarkStart w:id="69" w:name="_Toc414620662"/>
      <w:bookmarkStart w:id="70" w:name="_Toc414620857"/>
      <w:bookmarkStart w:id="71" w:name="_Toc416349724"/>
      <w:bookmarkStart w:id="72" w:name="_Toc416781041"/>
      <w:bookmarkStart w:id="73" w:name="_Toc417049390"/>
      <w:bookmarkStart w:id="74" w:name="_Toc414620663"/>
      <w:bookmarkStart w:id="75" w:name="_Toc414620858"/>
      <w:bookmarkStart w:id="76" w:name="_Toc416349725"/>
      <w:bookmarkStart w:id="77" w:name="_Toc416781042"/>
      <w:bookmarkStart w:id="78" w:name="_Toc417049391"/>
      <w:bookmarkStart w:id="79" w:name="_Toc414620664"/>
      <w:bookmarkStart w:id="80" w:name="_Toc414620859"/>
      <w:bookmarkStart w:id="81" w:name="_Toc416349726"/>
      <w:bookmarkStart w:id="82" w:name="_Toc416781043"/>
      <w:bookmarkStart w:id="83" w:name="_Toc417049392"/>
      <w:bookmarkStart w:id="84" w:name="_Toc414620670"/>
      <w:bookmarkStart w:id="85" w:name="_Toc414620865"/>
      <w:bookmarkStart w:id="86" w:name="_Toc416349732"/>
      <w:bookmarkStart w:id="87" w:name="_Toc416781049"/>
      <w:bookmarkStart w:id="88" w:name="_Toc417049398"/>
      <w:bookmarkStart w:id="89" w:name="_Toc414620671"/>
      <w:bookmarkStart w:id="90" w:name="_Toc414620866"/>
      <w:bookmarkStart w:id="91" w:name="_Toc416349733"/>
      <w:bookmarkStart w:id="92" w:name="_Toc416781050"/>
      <w:bookmarkStart w:id="93" w:name="_Toc417049399"/>
      <w:bookmarkStart w:id="94" w:name="_Toc414620672"/>
      <w:bookmarkStart w:id="95" w:name="_Toc414620867"/>
      <w:bookmarkStart w:id="96" w:name="_Toc416349734"/>
      <w:bookmarkStart w:id="97" w:name="_Toc416781051"/>
      <w:bookmarkStart w:id="98" w:name="_Toc417049400"/>
      <w:bookmarkStart w:id="99" w:name="_Toc414620673"/>
      <w:bookmarkStart w:id="100" w:name="_Toc414620868"/>
      <w:bookmarkStart w:id="101" w:name="_Toc416349735"/>
      <w:bookmarkStart w:id="102" w:name="_Toc416781052"/>
      <w:bookmarkStart w:id="103" w:name="_Toc417049401"/>
      <w:bookmarkStart w:id="104" w:name="_Toc414620674"/>
      <w:bookmarkStart w:id="105" w:name="_Toc414620869"/>
      <w:bookmarkStart w:id="106" w:name="_Toc416349736"/>
      <w:bookmarkStart w:id="107" w:name="_Toc416781053"/>
      <w:bookmarkStart w:id="108" w:name="_Toc417049402"/>
      <w:bookmarkStart w:id="109" w:name="_Toc414620675"/>
      <w:bookmarkStart w:id="110" w:name="_Toc414620870"/>
      <w:bookmarkStart w:id="111" w:name="_Toc416349737"/>
      <w:bookmarkStart w:id="112" w:name="_Toc416781054"/>
      <w:bookmarkStart w:id="113" w:name="_Toc417049403"/>
      <w:bookmarkStart w:id="114" w:name="_Toc414620676"/>
      <w:bookmarkStart w:id="115" w:name="_Toc414620871"/>
      <w:bookmarkStart w:id="116" w:name="_Toc416349738"/>
      <w:bookmarkStart w:id="117" w:name="_Toc416781055"/>
      <w:bookmarkStart w:id="118" w:name="_Toc417049404"/>
      <w:bookmarkStart w:id="119" w:name="_Toc414620677"/>
      <w:bookmarkStart w:id="120" w:name="_Toc414620872"/>
      <w:bookmarkStart w:id="121" w:name="_Toc416349739"/>
      <w:bookmarkStart w:id="122" w:name="_Toc416781056"/>
      <w:bookmarkStart w:id="123" w:name="_Toc417049405"/>
      <w:bookmarkStart w:id="124" w:name="_Toc414620678"/>
      <w:bookmarkStart w:id="125" w:name="_Toc414620873"/>
      <w:bookmarkStart w:id="126" w:name="_Toc416349740"/>
      <w:bookmarkStart w:id="127" w:name="_Toc416781057"/>
      <w:bookmarkStart w:id="128" w:name="_Toc417049406"/>
      <w:bookmarkStart w:id="129" w:name="_Toc414620680"/>
      <w:bookmarkStart w:id="130" w:name="_Toc414620875"/>
      <w:bookmarkStart w:id="131" w:name="_Toc416349742"/>
      <w:bookmarkStart w:id="132" w:name="_Toc416781059"/>
      <w:bookmarkStart w:id="133" w:name="_Toc417049408"/>
      <w:bookmarkStart w:id="134" w:name="_Toc414620681"/>
      <w:bookmarkStart w:id="135" w:name="_Toc414620876"/>
      <w:bookmarkStart w:id="136" w:name="_Toc416349743"/>
      <w:bookmarkStart w:id="137" w:name="_Toc416781060"/>
      <w:bookmarkStart w:id="138" w:name="_Toc417049409"/>
      <w:bookmarkStart w:id="139" w:name="_Toc291166269"/>
      <w:bookmarkStart w:id="140" w:name="_Toc291589164"/>
      <w:bookmarkStart w:id="141" w:name="_Toc291166270"/>
      <w:bookmarkStart w:id="142" w:name="_Toc291589165"/>
      <w:bookmarkStart w:id="143" w:name="_Toc291166271"/>
      <w:bookmarkStart w:id="144" w:name="_Toc291589166"/>
      <w:bookmarkStart w:id="145" w:name="_Toc291166272"/>
      <w:bookmarkStart w:id="146" w:name="_Toc291589167"/>
      <w:bookmarkStart w:id="147" w:name="_Toc414620682"/>
      <w:bookmarkStart w:id="148" w:name="_Toc414620877"/>
      <w:bookmarkStart w:id="149" w:name="_Toc416349744"/>
      <w:bookmarkStart w:id="150" w:name="_Toc416781061"/>
      <w:bookmarkStart w:id="151" w:name="_Toc417049410"/>
      <w:bookmarkStart w:id="152" w:name="_Toc414620683"/>
      <w:bookmarkStart w:id="153" w:name="_Toc414620878"/>
      <w:bookmarkStart w:id="154" w:name="_Toc416349745"/>
      <w:bookmarkStart w:id="155" w:name="_Toc416781062"/>
      <w:bookmarkStart w:id="156" w:name="_Toc417049411"/>
      <w:bookmarkStart w:id="157" w:name="_Toc414620684"/>
      <w:bookmarkStart w:id="158" w:name="_Toc414620879"/>
      <w:bookmarkStart w:id="159" w:name="_Toc416349746"/>
      <w:bookmarkStart w:id="160" w:name="_Toc416781063"/>
      <w:bookmarkStart w:id="161" w:name="_Toc417049412"/>
      <w:bookmarkStart w:id="162" w:name="_Toc414620688"/>
      <w:bookmarkStart w:id="163" w:name="_Toc414620883"/>
      <w:bookmarkStart w:id="164" w:name="_Toc416349750"/>
      <w:bookmarkStart w:id="165" w:name="_Toc416781067"/>
      <w:bookmarkStart w:id="166" w:name="_Toc417049416"/>
      <w:bookmarkStart w:id="167" w:name="_Toc414620689"/>
      <w:bookmarkStart w:id="168" w:name="_Toc414620884"/>
      <w:bookmarkStart w:id="169" w:name="_Toc416349751"/>
      <w:bookmarkStart w:id="170" w:name="_Toc416781068"/>
      <w:bookmarkStart w:id="171" w:name="_Toc417049417"/>
      <w:bookmarkStart w:id="172" w:name="_Toc414620690"/>
      <w:bookmarkStart w:id="173" w:name="_Toc414620885"/>
      <w:bookmarkStart w:id="174" w:name="_Toc416349752"/>
      <w:bookmarkStart w:id="175" w:name="_Toc416781069"/>
      <w:bookmarkStart w:id="176" w:name="_Toc417049418"/>
      <w:bookmarkStart w:id="177" w:name="_Toc414620691"/>
      <w:bookmarkStart w:id="178" w:name="_Toc414620886"/>
      <w:bookmarkStart w:id="179" w:name="_Toc416349753"/>
      <w:bookmarkStart w:id="180" w:name="_Toc416781070"/>
      <w:bookmarkStart w:id="181" w:name="_Toc417049419"/>
      <w:bookmarkStart w:id="182" w:name="_Toc414620692"/>
      <w:bookmarkStart w:id="183" w:name="_Toc414620887"/>
      <w:bookmarkStart w:id="184" w:name="_Toc416349754"/>
      <w:bookmarkStart w:id="185" w:name="_Toc416781071"/>
      <w:bookmarkStart w:id="186" w:name="_Toc417049420"/>
      <w:bookmarkStart w:id="187" w:name="_Toc50938751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7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8" w:name="_Toc291166278"/>
      <w:bookmarkStart w:id="189" w:name="_Toc291589173"/>
      <w:bookmarkEnd w:id="188"/>
      <w:bookmarkEnd w:id="189"/>
    </w:p>
    <w:sectPr w:rsidR="001B4752" w:rsidRPr="00551963" w:rsidSect="001B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5C768E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Land Öberösterreich - Kreislaufwirtschaft</w:t>
    </w:r>
    <w:r w:rsidR="000E6321" w:rsidRPr="000E6321">
      <w:rPr>
        <w:noProof/>
      </w:rPr>
      <w:ptab w:relativeTo="margin" w:alignment="center" w:leader="none"/>
    </w:r>
    <w:r w:rsidR="00F77E26">
      <w:rPr>
        <w:noProof/>
      </w:rPr>
      <w:t>02.11.2020</w:t>
    </w:r>
    <w:bookmarkStart w:id="190" w:name="_GoBack"/>
    <w:bookmarkEnd w:id="190"/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F77E26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F77E26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26" w:rsidRDefault="00F77E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27CF3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8E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D3983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D0C84"/>
    <w:rsid w:val="00EE1E65"/>
    <w:rsid w:val="00F4273D"/>
    <w:rsid w:val="00F63169"/>
    <w:rsid w:val="00F73CCF"/>
    <w:rsid w:val="00F77E26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62058B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CC4A6CB-1DFE-4583-A955-0EB2F26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Karolina Schwendtner</cp:lastModifiedBy>
  <cp:revision>3</cp:revision>
  <cp:lastPrinted>2018-02-03T15:30:00Z</cp:lastPrinted>
  <dcterms:created xsi:type="dcterms:W3CDTF">2020-10-20T14:24:00Z</dcterms:created>
  <dcterms:modified xsi:type="dcterms:W3CDTF">2020-10-28T12:38:00Z</dcterms:modified>
</cp:coreProperties>
</file>