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3F3C5" w14:textId="57E6D32D" w:rsidR="00AC5103" w:rsidRPr="007858C4" w:rsidRDefault="00705ED2" w:rsidP="00860B7E">
      <w:pPr>
        <w:pStyle w:val="Titel"/>
        <w:jc w:val="center"/>
        <w:rPr>
          <w:sz w:val="32"/>
          <w:szCs w:val="32"/>
          <w:lang w:val="en-GB"/>
        </w:rPr>
      </w:pPr>
      <w:r w:rsidRPr="007858C4">
        <w:rPr>
          <w:sz w:val="32"/>
          <w:szCs w:val="32"/>
          <w:lang w:val="en-GB"/>
        </w:rPr>
        <w:t>Expression of Interest</w:t>
      </w:r>
      <w:r w:rsidR="00860B7E" w:rsidRPr="007858C4">
        <w:rPr>
          <w:sz w:val="32"/>
          <w:szCs w:val="32"/>
          <w:lang w:val="en-GB"/>
        </w:rPr>
        <w:t xml:space="preserve"> for participating in the</w:t>
      </w:r>
      <w:r w:rsidR="00860B7E" w:rsidRPr="007858C4">
        <w:rPr>
          <w:sz w:val="32"/>
          <w:szCs w:val="32"/>
          <w:lang w:val="en-GB"/>
        </w:rPr>
        <w:br/>
        <w:t>IPCEI Circular Advanced Materials (CAM)</w:t>
      </w:r>
      <w:r w:rsidR="00860B7E" w:rsidRPr="007858C4">
        <w:rPr>
          <w:sz w:val="32"/>
          <w:szCs w:val="32"/>
          <w:lang w:val="en-GB"/>
        </w:rPr>
        <w:br/>
        <w:t>as an Associated Partner (AP)</w:t>
      </w:r>
    </w:p>
    <w:p w14:paraId="2F1BADD3" w14:textId="7CDBC285" w:rsidR="00AC5103" w:rsidRPr="007858C4" w:rsidRDefault="00705ED2">
      <w:pPr>
        <w:rPr>
          <w:i/>
          <w:iCs/>
          <w:sz w:val="20"/>
          <w:szCs w:val="20"/>
          <w:lang w:val="en-GB"/>
        </w:rPr>
      </w:pPr>
      <w:r w:rsidRPr="007858C4">
        <w:rPr>
          <w:i/>
          <w:iCs/>
          <w:sz w:val="20"/>
          <w:szCs w:val="20"/>
          <w:lang w:val="en-GB"/>
        </w:rPr>
        <w:t xml:space="preserve">Disclaimer: This information will only be used by European Member States authorities and European Commission to manage and steer the outcomes of the national Call for Expression of Interest in the IPCEI </w:t>
      </w:r>
      <w:r w:rsidR="00860B7E" w:rsidRPr="007858C4">
        <w:rPr>
          <w:i/>
          <w:iCs/>
          <w:sz w:val="20"/>
          <w:szCs w:val="20"/>
          <w:lang w:val="en-GB"/>
        </w:rPr>
        <w:t xml:space="preserve">Circular Advanced Materials </w:t>
      </w:r>
      <w:r w:rsidRPr="007858C4">
        <w:rPr>
          <w:i/>
          <w:iCs/>
          <w:sz w:val="20"/>
          <w:szCs w:val="20"/>
          <w:lang w:val="en-GB"/>
        </w:rPr>
        <w:t xml:space="preserve">(IPCEI </w:t>
      </w:r>
      <w:r w:rsidR="00860B7E" w:rsidRPr="007858C4">
        <w:rPr>
          <w:i/>
          <w:iCs/>
          <w:sz w:val="20"/>
          <w:szCs w:val="20"/>
          <w:lang w:val="en-GB"/>
        </w:rPr>
        <w:t>CAM</w:t>
      </w:r>
      <w:r w:rsidRPr="007858C4">
        <w:rPr>
          <w:i/>
          <w:iCs/>
          <w:sz w:val="20"/>
          <w:szCs w:val="20"/>
          <w:lang w:val="en-GB"/>
        </w:rPr>
        <w:t xml:space="preserve">). This information will </w:t>
      </w:r>
      <w:r w:rsidRPr="007858C4">
        <w:rPr>
          <w:b/>
          <w:bCs/>
          <w:i/>
          <w:iCs/>
          <w:sz w:val="20"/>
          <w:szCs w:val="20"/>
          <w:lang w:val="en-GB"/>
        </w:rPr>
        <w:t>not</w:t>
      </w:r>
      <w:r w:rsidRPr="007858C4">
        <w:rPr>
          <w:i/>
          <w:iCs/>
          <w:sz w:val="20"/>
          <w:szCs w:val="20"/>
          <w:lang w:val="en-GB"/>
        </w:rPr>
        <w:t xml:space="preserve"> be published on websites or other media.</w:t>
      </w:r>
    </w:p>
    <w:p w14:paraId="5ABE0FB1" w14:textId="061B50DD" w:rsidR="00CB1F2A" w:rsidRPr="007858C4" w:rsidRDefault="00D06A3A" w:rsidP="00CB1F2A">
      <w:pPr>
        <w:spacing w:after="0" w:line="240" w:lineRule="auto"/>
        <w:rPr>
          <w:b/>
          <w:bCs/>
          <w:sz w:val="28"/>
          <w:szCs w:val="28"/>
          <w:lang w:val="en-GB"/>
        </w:rPr>
      </w:pPr>
      <w:r w:rsidRPr="007858C4">
        <w:rPr>
          <w:b/>
          <w:bCs/>
          <w:sz w:val="28"/>
          <w:szCs w:val="28"/>
          <w:lang w:val="en-GB"/>
        </w:rPr>
        <w:t xml:space="preserve">1. </w:t>
      </w:r>
      <w:r w:rsidR="00CB1F2A" w:rsidRPr="007858C4">
        <w:rPr>
          <w:b/>
          <w:bCs/>
          <w:sz w:val="28"/>
          <w:szCs w:val="28"/>
          <w:lang w:val="en-GB"/>
        </w:rPr>
        <w:t>Partner description</w:t>
      </w:r>
    </w:p>
    <w:tbl>
      <w:tblPr>
        <w:tblStyle w:val="Tabellenraster"/>
        <w:tblW w:w="0" w:type="auto"/>
        <w:tblLook w:val="04A0" w:firstRow="1" w:lastRow="0" w:firstColumn="1" w:lastColumn="0" w:noHBand="0" w:noVBand="1"/>
      </w:tblPr>
      <w:tblGrid>
        <w:gridCol w:w="2547"/>
        <w:gridCol w:w="6515"/>
      </w:tblGrid>
      <w:tr w:rsidR="00AC5103" w:rsidRPr="007858C4" w14:paraId="29F3BFB5" w14:textId="77777777">
        <w:trPr>
          <w:trHeight w:val="242"/>
        </w:trPr>
        <w:tc>
          <w:tcPr>
            <w:tcW w:w="2547" w:type="dxa"/>
          </w:tcPr>
          <w:p w14:paraId="53E848A6" w14:textId="77777777" w:rsidR="00AC5103" w:rsidRPr="007858C4" w:rsidRDefault="00705ED2" w:rsidP="009F5C89">
            <w:pPr>
              <w:spacing w:before="120" w:after="120"/>
              <w:rPr>
                <w:b/>
                <w:bCs/>
                <w:sz w:val="20"/>
                <w:szCs w:val="20"/>
                <w:lang w:val="en-GB"/>
              </w:rPr>
            </w:pPr>
            <w:r w:rsidRPr="007858C4">
              <w:rPr>
                <w:b/>
                <w:bCs/>
                <w:sz w:val="20"/>
                <w:szCs w:val="20"/>
                <w:lang w:val="en-GB"/>
              </w:rPr>
              <w:t>Project Title</w:t>
            </w:r>
          </w:p>
        </w:tc>
        <w:tc>
          <w:tcPr>
            <w:tcW w:w="6515" w:type="dxa"/>
          </w:tcPr>
          <w:p w14:paraId="1137EFB5" w14:textId="77777777" w:rsidR="00AC5103" w:rsidRPr="007858C4" w:rsidRDefault="00AC5103" w:rsidP="009F5C89">
            <w:pPr>
              <w:spacing w:before="120" w:after="120"/>
              <w:rPr>
                <w:b/>
                <w:bCs/>
                <w:sz w:val="20"/>
                <w:szCs w:val="20"/>
                <w:lang w:val="en-GB"/>
              </w:rPr>
            </w:pPr>
          </w:p>
        </w:tc>
      </w:tr>
      <w:tr w:rsidR="00AC5103" w:rsidRPr="007858C4" w14:paraId="13E46887" w14:textId="77777777" w:rsidTr="001E6AA5">
        <w:trPr>
          <w:trHeight w:val="808"/>
        </w:trPr>
        <w:tc>
          <w:tcPr>
            <w:tcW w:w="2547" w:type="dxa"/>
          </w:tcPr>
          <w:p w14:paraId="070E4B23" w14:textId="77777777" w:rsidR="00AC5103" w:rsidRPr="007858C4" w:rsidRDefault="00705ED2" w:rsidP="009F5C89">
            <w:pPr>
              <w:spacing w:before="120" w:after="120"/>
              <w:rPr>
                <w:b/>
                <w:bCs/>
                <w:sz w:val="20"/>
                <w:szCs w:val="20"/>
                <w:lang w:val="en-GB"/>
              </w:rPr>
            </w:pPr>
            <w:r w:rsidRPr="007858C4">
              <w:rPr>
                <w:b/>
                <w:bCs/>
                <w:sz w:val="20"/>
                <w:szCs w:val="20"/>
                <w:lang w:val="en-GB"/>
              </w:rPr>
              <w:t>Contact details main applicant</w:t>
            </w:r>
          </w:p>
        </w:tc>
        <w:tc>
          <w:tcPr>
            <w:tcW w:w="6515" w:type="dxa"/>
          </w:tcPr>
          <w:p w14:paraId="4A654306" w14:textId="21063D8B" w:rsidR="00AC5103" w:rsidRPr="007858C4" w:rsidRDefault="00247472" w:rsidP="009F5C89">
            <w:pPr>
              <w:spacing w:before="120" w:after="120"/>
              <w:contextualSpacing/>
              <w:rPr>
                <w:sz w:val="20"/>
                <w:szCs w:val="20"/>
                <w:lang w:val="en-GB"/>
              </w:rPr>
            </w:pPr>
            <w:r>
              <w:rPr>
                <w:sz w:val="20"/>
                <w:szCs w:val="20"/>
                <w:lang w:val="en-GB"/>
              </w:rPr>
              <w:t>Organisation</w:t>
            </w:r>
            <w:r w:rsidR="00705ED2" w:rsidRPr="007858C4">
              <w:rPr>
                <w:sz w:val="20"/>
                <w:szCs w:val="20"/>
                <w:lang w:val="en-GB"/>
              </w:rPr>
              <w:t>:</w:t>
            </w:r>
          </w:p>
          <w:p w14:paraId="29C917B2" w14:textId="77777777" w:rsidR="00AC5103" w:rsidRPr="007858C4" w:rsidRDefault="00705ED2" w:rsidP="009F5C89">
            <w:pPr>
              <w:spacing w:before="120" w:after="120"/>
              <w:contextualSpacing/>
              <w:rPr>
                <w:sz w:val="20"/>
                <w:szCs w:val="20"/>
                <w:lang w:val="en-GB"/>
              </w:rPr>
            </w:pPr>
            <w:r w:rsidRPr="007858C4">
              <w:rPr>
                <w:sz w:val="20"/>
                <w:szCs w:val="20"/>
                <w:lang w:val="en-GB"/>
              </w:rPr>
              <w:t>Name:</w:t>
            </w:r>
          </w:p>
          <w:p w14:paraId="40EB09D1" w14:textId="63A1EB68" w:rsidR="00AC5103" w:rsidRPr="007858C4" w:rsidRDefault="00705ED2" w:rsidP="009F5C89">
            <w:pPr>
              <w:spacing w:before="120" w:after="120"/>
              <w:contextualSpacing/>
              <w:rPr>
                <w:sz w:val="20"/>
                <w:szCs w:val="20"/>
                <w:lang w:val="en-GB"/>
              </w:rPr>
            </w:pPr>
            <w:r w:rsidRPr="007858C4">
              <w:rPr>
                <w:sz w:val="20"/>
                <w:szCs w:val="20"/>
                <w:lang w:val="en-GB"/>
              </w:rPr>
              <w:t>E-Mail:</w:t>
            </w:r>
          </w:p>
        </w:tc>
      </w:tr>
      <w:tr w:rsidR="00AC5103" w:rsidRPr="007858C4" w14:paraId="281451EE" w14:textId="77777777">
        <w:trPr>
          <w:trHeight w:val="1191"/>
        </w:trPr>
        <w:tc>
          <w:tcPr>
            <w:tcW w:w="2547" w:type="dxa"/>
          </w:tcPr>
          <w:p w14:paraId="3C8AAF1A" w14:textId="15BD701C" w:rsidR="00AC5103" w:rsidRPr="007858C4" w:rsidRDefault="00705ED2" w:rsidP="009F5C89">
            <w:pPr>
              <w:spacing w:before="120" w:after="120"/>
              <w:rPr>
                <w:b/>
                <w:bCs/>
                <w:sz w:val="20"/>
                <w:szCs w:val="20"/>
                <w:lang w:val="en-GB"/>
              </w:rPr>
            </w:pPr>
            <w:r w:rsidRPr="007858C4">
              <w:rPr>
                <w:b/>
                <w:bCs/>
                <w:sz w:val="20"/>
                <w:szCs w:val="20"/>
                <w:lang w:val="en-GB"/>
              </w:rPr>
              <w:t>Type of organization</w:t>
            </w:r>
          </w:p>
        </w:tc>
        <w:tc>
          <w:tcPr>
            <w:tcW w:w="6515" w:type="dxa"/>
          </w:tcPr>
          <w:p w14:paraId="2F6C4ACB" w14:textId="77777777" w:rsidR="00AC5103" w:rsidRPr="007858C4" w:rsidRDefault="00705ED2" w:rsidP="009F5C89">
            <w:pPr>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SME</w:t>
            </w:r>
          </w:p>
          <w:p w14:paraId="687E191F" w14:textId="77777777" w:rsidR="00AC5103" w:rsidRPr="007858C4" w:rsidRDefault="00705ED2" w:rsidP="009F5C89">
            <w:pPr>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Start-up</w:t>
            </w:r>
          </w:p>
          <w:p w14:paraId="4896B020" w14:textId="77777777" w:rsidR="00AC5103" w:rsidRPr="007858C4" w:rsidRDefault="00705ED2" w:rsidP="009F5C89">
            <w:pPr>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Large entity</w:t>
            </w:r>
          </w:p>
          <w:p w14:paraId="57EF8AC0" w14:textId="75469532" w:rsidR="00AC5103" w:rsidRPr="007858C4" w:rsidRDefault="009F5C89" w:rsidP="009F5C89">
            <w:pPr>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00705ED2" w:rsidRPr="007858C4">
              <w:rPr>
                <w:sz w:val="20"/>
                <w:szCs w:val="20"/>
                <w:lang w:val="en-GB"/>
              </w:rPr>
              <w:t xml:space="preserve"> RTO</w:t>
            </w:r>
          </w:p>
          <w:p w14:paraId="1BAABA66" w14:textId="77777777" w:rsidR="00AC5103" w:rsidRPr="007858C4" w:rsidRDefault="00705ED2" w:rsidP="009F5C89">
            <w:pPr>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University</w:t>
            </w:r>
          </w:p>
          <w:p w14:paraId="7FBD9BF0" w14:textId="77777777" w:rsidR="00AC5103" w:rsidRPr="007858C4" w:rsidRDefault="00705ED2" w:rsidP="009F5C89">
            <w:pPr>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Other (please describe): </w:t>
            </w:r>
          </w:p>
        </w:tc>
      </w:tr>
      <w:tr w:rsidR="00AC5103" w:rsidRPr="007858C4" w14:paraId="396BC6AF" w14:textId="77777777">
        <w:tc>
          <w:tcPr>
            <w:tcW w:w="9062" w:type="dxa"/>
            <w:gridSpan w:val="2"/>
            <w:tcBorders>
              <w:left w:val="nil"/>
              <w:right w:val="nil"/>
            </w:tcBorders>
          </w:tcPr>
          <w:p w14:paraId="0BA0F9A3" w14:textId="77777777" w:rsidR="00AC5103" w:rsidRPr="007858C4" w:rsidRDefault="00AC5103">
            <w:pPr>
              <w:rPr>
                <w:b/>
                <w:bCs/>
                <w:sz w:val="20"/>
                <w:szCs w:val="20"/>
                <w:lang w:val="en-GB"/>
              </w:rPr>
            </w:pPr>
          </w:p>
          <w:p w14:paraId="39958DC0" w14:textId="0E0EEEBE" w:rsidR="00AC5103" w:rsidRPr="007858C4" w:rsidRDefault="00D06A3A">
            <w:pPr>
              <w:rPr>
                <w:b/>
                <w:bCs/>
                <w:sz w:val="28"/>
                <w:szCs w:val="28"/>
                <w:lang w:val="en-GB"/>
              </w:rPr>
            </w:pPr>
            <w:r w:rsidRPr="007858C4">
              <w:rPr>
                <w:b/>
                <w:bCs/>
                <w:sz w:val="28"/>
                <w:szCs w:val="28"/>
                <w:lang w:val="en-GB"/>
              </w:rPr>
              <w:t xml:space="preserve">2. </w:t>
            </w:r>
            <w:r w:rsidR="00705ED2" w:rsidRPr="007858C4">
              <w:rPr>
                <w:b/>
                <w:bCs/>
                <w:sz w:val="28"/>
                <w:szCs w:val="28"/>
                <w:lang w:val="en-GB"/>
              </w:rPr>
              <w:t>Project description</w:t>
            </w:r>
          </w:p>
        </w:tc>
      </w:tr>
      <w:tr w:rsidR="00AC5103" w:rsidRPr="007858C4" w14:paraId="22553A91" w14:textId="77777777">
        <w:tc>
          <w:tcPr>
            <w:tcW w:w="9062" w:type="dxa"/>
            <w:gridSpan w:val="2"/>
          </w:tcPr>
          <w:p w14:paraId="76B1E96F" w14:textId="77777777" w:rsidR="00AC5103" w:rsidRPr="007858C4" w:rsidRDefault="00705ED2" w:rsidP="009F5C89">
            <w:pPr>
              <w:spacing w:before="120" w:after="120"/>
              <w:rPr>
                <w:b/>
                <w:bCs/>
                <w:sz w:val="20"/>
                <w:szCs w:val="20"/>
                <w:lang w:val="en-GB"/>
              </w:rPr>
            </w:pPr>
            <w:r w:rsidRPr="007858C4">
              <w:rPr>
                <w:b/>
                <w:bCs/>
                <w:sz w:val="20"/>
                <w:szCs w:val="20"/>
                <w:lang w:val="en-GB"/>
              </w:rPr>
              <w:t>Public summary (max. 100 words)</w:t>
            </w:r>
          </w:p>
        </w:tc>
      </w:tr>
      <w:tr w:rsidR="00AC5103" w:rsidRPr="007858C4" w14:paraId="3BC19187" w14:textId="77777777">
        <w:trPr>
          <w:trHeight w:val="2055"/>
        </w:trPr>
        <w:tc>
          <w:tcPr>
            <w:tcW w:w="9062" w:type="dxa"/>
            <w:gridSpan w:val="2"/>
          </w:tcPr>
          <w:p w14:paraId="3AB48E3D" w14:textId="77777777" w:rsidR="00AC5103" w:rsidRPr="007858C4" w:rsidRDefault="00AC5103" w:rsidP="009F5C89">
            <w:pPr>
              <w:spacing w:before="120" w:after="120"/>
              <w:rPr>
                <w:bCs/>
                <w:sz w:val="20"/>
                <w:szCs w:val="20"/>
                <w:lang w:val="en-GB"/>
              </w:rPr>
            </w:pPr>
          </w:p>
        </w:tc>
      </w:tr>
      <w:tr w:rsidR="00F912BB" w:rsidRPr="007858C4" w14:paraId="60A4280F" w14:textId="77777777">
        <w:tc>
          <w:tcPr>
            <w:tcW w:w="2547" w:type="dxa"/>
          </w:tcPr>
          <w:p w14:paraId="6802263F" w14:textId="00FA1B5B" w:rsidR="00F912BB" w:rsidRPr="007858C4" w:rsidRDefault="00F912BB" w:rsidP="009F5C89">
            <w:pPr>
              <w:spacing w:before="120" w:after="120"/>
              <w:rPr>
                <w:b/>
                <w:bCs/>
                <w:sz w:val="20"/>
                <w:szCs w:val="20"/>
                <w:lang w:val="en-GB"/>
              </w:rPr>
            </w:pPr>
            <w:r w:rsidRPr="007858C4">
              <w:rPr>
                <w:b/>
                <w:bCs/>
                <w:sz w:val="20"/>
                <w:szCs w:val="20"/>
                <w:lang w:val="en-GB"/>
              </w:rPr>
              <w:t>Project funding</w:t>
            </w:r>
            <w:r w:rsidR="00CF57A5" w:rsidRPr="007858C4">
              <w:rPr>
                <w:b/>
                <w:bCs/>
                <w:sz w:val="20"/>
                <w:szCs w:val="20"/>
                <w:lang w:val="en-GB"/>
              </w:rPr>
              <w:br/>
            </w:r>
            <w:r w:rsidRPr="007858C4">
              <w:rPr>
                <w:b/>
                <w:bCs/>
                <w:sz w:val="20"/>
                <w:szCs w:val="20"/>
                <w:lang w:val="en-GB"/>
              </w:rPr>
              <w:t>(</w:t>
            </w:r>
            <w:r w:rsidR="00CF57A5" w:rsidRPr="007858C4">
              <w:rPr>
                <w:b/>
                <w:bCs/>
                <w:sz w:val="20"/>
                <w:szCs w:val="20"/>
                <w:lang w:val="en-GB"/>
              </w:rPr>
              <w:t xml:space="preserve">funding programme, </w:t>
            </w:r>
            <w:r w:rsidRPr="007858C4">
              <w:rPr>
                <w:b/>
                <w:bCs/>
                <w:sz w:val="20"/>
                <w:szCs w:val="20"/>
                <w:lang w:val="en-GB"/>
              </w:rPr>
              <w:t xml:space="preserve">call, </w:t>
            </w:r>
            <w:r w:rsidR="00CF57A5" w:rsidRPr="007858C4">
              <w:rPr>
                <w:b/>
                <w:bCs/>
                <w:sz w:val="20"/>
                <w:szCs w:val="20"/>
                <w:lang w:val="en-GB"/>
              </w:rPr>
              <w:br/>
            </w:r>
            <w:r w:rsidRPr="007858C4">
              <w:rPr>
                <w:b/>
                <w:bCs/>
                <w:sz w:val="20"/>
                <w:szCs w:val="20"/>
                <w:lang w:val="en-GB"/>
              </w:rPr>
              <w:t>funding body)</w:t>
            </w:r>
            <w:r w:rsidR="009F42B9">
              <w:rPr>
                <w:b/>
                <w:bCs/>
                <w:sz w:val="20"/>
                <w:szCs w:val="20"/>
                <w:lang w:val="en-GB"/>
              </w:rPr>
              <w:t xml:space="preserve"> and project type</w:t>
            </w:r>
          </w:p>
        </w:tc>
        <w:tc>
          <w:tcPr>
            <w:tcW w:w="6515" w:type="dxa"/>
          </w:tcPr>
          <w:p w14:paraId="35823E7E" w14:textId="77777777" w:rsidR="00F912BB" w:rsidRPr="007858C4" w:rsidRDefault="00F912BB" w:rsidP="009F5C89">
            <w:pPr>
              <w:tabs>
                <w:tab w:val="left" w:pos="454"/>
              </w:tabs>
              <w:spacing w:before="120" w:after="120"/>
              <w:rPr>
                <w:sz w:val="20"/>
                <w:szCs w:val="20"/>
                <w:lang w:val="en-GB"/>
              </w:rPr>
            </w:pPr>
          </w:p>
        </w:tc>
      </w:tr>
      <w:tr w:rsidR="00F912BB" w:rsidRPr="007858C4" w14:paraId="596BE6FB" w14:textId="77777777">
        <w:tc>
          <w:tcPr>
            <w:tcW w:w="2547" w:type="dxa"/>
          </w:tcPr>
          <w:p w14:paraId="2ED2955E" w14:textId="31ADF557" w:rsidR="00F912BB" w:rsidRPr="007858C4" w:rsidRDefault="00F912BB" w:rsidP="009F5C89">
            <w:pPr>
              <w:spacing w:before="120" w:after="120"/>
              <w:rPr>
                <w:b/>
                <w:bCs/>
                <w:sz w:val="20"/>
                <w:szCs w:val="20"/>
                <w:lang w:val="en-GB"/>
              </w:rPr>
            </w:pPr>
            <w:r w:rsidRPr="007858C4">
              <w:rPr>
                <w:b/>
                <w:bCs/>
                <w:sz w:val="20"/>
                <w:szCs w:val="20"/>
                <w:lang w:val="en-GB"/>
              </w:rPr>
              <w:t>Funding contract</w:t>
            </w:r>
          </w:p>
        </w:tc>
        <w:tc>
          <w:tcPr>
            <w:tcW w:w="6515" w:type="dxa"/>
          </w:tcPr>
          <w:p w14:paraId="72AF0CE9" w14:textId="67C9081C" w:rsidR="001C6B4F" w:rsidRDefault="00F912BB" w:rsidP="009F5C89">
            <w:pPr>
              <w:tabs>
                <w:tab w:val="left" w:pos="454"/>
              </w:tabs>
              <w:spacing w:before="120" w:after="120"/>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The funding contract is attached</w:t>
            </w:r>
            <w:r w:rsidR="001C6B4F">
              <w:rPr>
                <w:sz w:val="20"/>
                <w:szCs w:val="20"/>
                <w:lang w:val="en-GB"/>
              </w:rPr>
              <w:t>.</w:t>
            </w:r>
          </w:p>
          <w:p w14:paraId="5FB90E71" w14:textId="56160F2E" w:rsidR="001C6B4F" w:rsidRPr="001C6B4F" w:rsidRDefault="001C6B4F" w:rsidP="009F5C89">
            <w:pPr>
              <w:tabs>
                <w:tab w:val="left" w:pos="454"/>
              </w:tabs>
              <w:spacing w:before="120" w:after="120"/>
              <w:rPr>
                <w:sz w:val="20"/>
                <w:szCs w:val="20"/>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w:t>
            </w:r>
            <w:r w:rsidRPr="001C6B4F">
              <w:rPr>
                <w:sz w:val="20"/>
                <w:szCs w:val="20"/>
              </w:rPr>
              <w:t>The provisional funding commitment is attached</w:t>
            </w:r>
            <w:r>
              <w:rPr>
                <w:sz w:val="20"/>
                <w:szCs w:val="20"/>
              </w:rPr>
              <w:t xml:space="preserve"> (</w:t>
            </w:r>
            <w:r w:rsidR="009F42B9">
              <w:rPr>
                <w:sz w:val="20"/>
                <w:szCs w:val="20"/>
              </w:rPr>
              <w:t>i.e. the funding contract</w:t>
            </w:r>
            <w:r>
              <w:rPr>
                <w:sz w:val="20"/>
                <w:szCs w:val="20"/>
              </w:rPr>
              <w:t xml:space="preserve"> has to be provided by </w:t>
            </w:r>
            <w:r w:rsidR="009F42B9">
              <w:rPr>
                <w:sz w:val="20"/>
                <w:szCs w:val="20"/>
              </w:rPr>
              <w:t>31</w:t>
            </w:r>
            <w:r>
              <w:rPr>
                <w:sz w:val="20"/>
                <w:szCs w:val="20"/>
              </w:rPr>
              <w:t>.</w:t>
            </w:r>
            <w:r w:rsidR="009F42B9">
              <w:rPr>
                <w:sz w:val="20"/>
                <w:szCs w:val="20"/>
              </w:rPr>
              <w:t>03</w:t>
            </w:r>
            <w:r>
              <w:rPr>
                <w:sz w:val="20"/>
                <w:szCs w:val="20"/>
              </w:rPr>
              <w:t xml:space="preserve">.2027). </w:t>
            </w:r>
          </w:p>
        </w:tc>
      </w:tr>
      <w:tr w:rsidR="00CB1F2A" w:rsidRPr="007858C4" w14:paraId="6BE5B2ED" w14:textId="77777777">
        <w:tc>
          <w:tcPr>
            <w:tcW w:w="2547" w:type="dxa"/>
          </w:tcPr>
          <w:p w14:paraId="1F71E079" w14:textId="7E8CC321" w:rsidR="00CB1F2A" w:rsidRPr="007858C4" w:rsidRDefault="00CB1F2A" w:rsidP="009F5C89">
            <w:pPr>
              <w:spacing w:before="120" w:after="120"/>
              <w:rPr>
                <w:b/>
                <w:bCs/>
                <w:sz w:val="20"/>
                <w:szCs w:val="20"/>
                <w:lang w:val="en-GB"/>
              </w:rPr>
            </w:pPr>
            <w:r w:rsidRPr="007858C4">
              <w:rPr>
                <w:b/>
                <w:bCs/>
                <w:sz w:val="20"/>
                <w:szCs w:val="20"/>
                <w:lang w:val="en-GB"/>
              </w:rPr>
              <w:t>Project cost [€]</w:t>
            </w:r>
          </w:p>
        </w:tc>
        <w:tc>
          <w:tcPr>
            <w:tcW w:w="6515" w:type="dxa"/>
          </w:tcPr>
          <w:p w14:paraId="6EBD36A1" w14:textId="77777777" w:rsidR="00CB1F2A" w:rsidRPr="007858C4" w:rsidRDefault="00CB1F2A" w:rsidP="009F5C89">
            <w:pPr>
              <w:tabs>
                <w:tab w:val="left" w:pos="454"/>
              </w:tabs>
              <w:spacing w:before="120" w:after="120"/>
              <w:rPr>
                <w:sz w:val="20"/>
                <w:szCs w:val="20"/>
                <w:lang w:val="en-GB"/>
              </w:rPr>
            </w:pPr>
          </w:p>
        </w:tc>
      </w:tr>
      <w:tr w:rsidR="00CB1F2A" w:rsidRPr="007858C4" w14:paraId="5FADD304" w14:textId="77777777">
        <w:tc>
          <w:tcPr>
            <w:tcW w:w="2547" w:type="dxa"/>
          </w:tcPr>
          <w:p w14:paraId="7F1F7BA4" w14:textId="5F4F62CA" w:rsidR="00CB1F2A" w:rsidRPr="007858C4" w:rsidRDefault="00CB1F2A" w:rsidP="009F5C89">
            <w:pPr>
              <w:spacing w:before="120" w:after="120"/>
              <w:rPr>
                <w:b/>
                <w:bCs/>
                <w:sz w:val="20"/>
                <w:szCs w:val="20"/>
                <w:lang w:val="en-GB"/>
              </w:rPr>
            </w:pPr>
            <w:r w:rsidRPr="007858C4">
              <w:rPr>
                <w:b/>
                <w:bCs/>
                <w:sz w:val="20"/>
                <w:szCs w:val="20"/>
                <w:lang w:val="en-GB"/>
              </w:rPr>
              <w:t>End Date of the funding period</w:t>
            </w:r>
          </w:p>
        </w:tc>
        <w:tc>
          <w:tcPr>
            <w:tcW w:w="6515" w:type="dxa"/>
          </w:tcPr>
          <w:p w14:paraId="75D74CE5" w14:textId="77777777" w:rsidR="00CB1F2A" w:rsidRPr="007858C4" w:rsidRDefault="00CB1F2A" w:rsidP="009F5C89">
            <w:pPr>
              <w:tabs>
                <w:tab w:val="left" w:pos="454"/>
              </w:tabs>
              <w:spacing w:before="120" w:after="120"/>
              <w:rPr>
                <w:sz w:val="20"/>
                <w:szCs w:val="20"/>
                <w:lang w:val="en-GB"/>
              </w:rPr>
            </w:pPr>
          </w:p>
        </w:tc>
      </w:tr>
      <w:tr w:rsidR="0006706E" w:rsidRPr="007858C4" w14:paraId="708C212B" w14:textId="77777777" w:rsidTr="006569FD">
        <w:tc>
          <w:tcPr>
            <w:tcW w:w="9062" w:type="dxa"/>
            <w:gridSpan w:val="2"/>
          </w:tcPr>
          <w:p w14:paraId="5DDC894C" w14:textId="0773BA91" w:rsidR="0006706E" w:rsidRPr="0006706E" w:rsidRDefault="0006706E" w:rsidP="006569FD">
            <w:pPr>
              <w:spacing w:before="120" w:after="120"/>
              <w:rPr>
                <w:b/>
                <w:bCs/>
                <w:sz w:val="20"/>
                <w:szCs w:val="20"/>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w:t>
            </w:r>
            <w:r w:rsidR="00124F37">
              <w:rPr>
                <w:sz w:val="20"/>
                <w:szCs w:val="20"/>
                <w:lang w:val="en-GB"/>
              </w:rPr>
              <w:t>I confirm that t</w:t>
            </w:r>
            <w:r>
              <w:rPr>
                <w:sz w:val="20"/>
                <w:szCs w:val="20"/>
              </w:rPr>
              <w:t>he project location is in Austria</w:t>
            </w:r>
          </w:p>
        </w:tc>
      </w:tr>
    </w:tbl>
    <w:p w14:paraId="6D61F5E7" w14:textId="036A3F17" w:rsidR="00CB1F2A" w:rsidRPr="007858C4" w:rsidRDefault="009F42B9">
      <w:pPr>
        <w:rPr>
          <w:b/>
          <w:bCs/>
          <w:sz w:val="28"/>
          <w:szCs w:val="28"/>
          <w:lang w:val="en-GB"/>
        </w:rPr>
      </w:pPr>
      <w:r>
        <w:rPr>
          <w:b/>
          <w:bCs/>
          <w:sz w:val="28"/>
          <w:szCs w:val="28"/>
          <w:lang w:val="en-GB"/>
        </w:rPr>
        <w:br w:type="page"/>
      </w:r>
    </w:p>
    <w:p w14:paraId="197A7CE3" w14:textId="4AA6B618" w:rsidR="00CB1F2A" w:rsidRPr="007858C4" w:rsidRDefault="00D06A3A" w:rsidP="00CB1F2A">
      <w:pPr>
        <w:spacing w:after="0" w:line="240" w:lineRule="auto"/>
        <w:rPr>
          <w:b/>
          <w:bCs/>
          <w:sz w:val="28"/>
          <w:szCs w:val="28"/>
          <w:lang w:val="en-GB"/>
        </w:rPr>
      </w:pPr>
      <w:r w:rsidRPr="007858C4">
        <w:rPr>
          <w:b/>
          <w:bCs/>
          <w:sz w:val="28"/>
          <w:szCs w:val="28"/>
          <w:lang w:val="en-GB"/>
        </w:rPr>
        <w:lastRenderedPageBreak/>
        <w:t xml:space="preserve">3. </w:t>
      </w:r>
      <w:r w:rsidR="00CB1F2A" w:rsidRPr="007858C4">
        <w:rPr>
          <w:b/>
          <w:bCs/>
          <w:sz w:val="28"/>
          <w:szCs w:val="28"/>
          <w:lang w:val="en-GB"/>
        </w:rPr>
        <w:t>IPCEI participation</w:t>
      </w:r>
    </w:p>
    <w:tbl>
      <w:tblPr>
        <w:tblStyle w:val="Tabellenraster"/>
        <w:tblW w:w="0" w:type="auto"/>
        <w:tblLook w:val="04A0" w:firstRow="1" w:lastRow="0" w:firstColumn="1" w:lastColumn="0" w:noHBand="0" w:noVBand="1"/>
      </w:tblPr>
      <w:tblGrid>
        <w:gridCol w:w="2547"/>
        <w:gridCol w:w="6515"/>
      </w:tblGrid>
      <w:tr w:rsidR="00CB1F2A" w:rsidRPr="007858C4" w14:paraId="58E68864" w14:textId="77777777" w:rsidTr="00A80451">
        <w:tc>
          <w:tcPr>
            <w:tcW w:w="2547" w:type="dxa"/>
          </w:tcPr>
          <w:p w14:paraId="35F3FDA3" w14:textId="77777777" w:rsidR="00CB1F2A" w:rsidRPr="007858C4" w:rsidRDefault="00CB1F2A" w:rsidP="00D06A3A">
            <w:pPr>
              <w:spacing w:before="120" w:after="120"/>
              <w:rPr>
                <w:b/>
                <w:bCs/>
                <w:sz w:val="20"/>
                <w:szCs w:val="20"/>
                <w:lang w:val="en-GB"/>
              </w:rPr>
            </w:pPr>
            <w:r w:rsidRPr="007858C4">
              <w:rPr>
                <w:b/>
                <w:bCs/>
                <w:sz w:val="20"/>
                <w:szCs w:val="20"/>
                <w:lang w:val="en-GB"/>
              </w:rPr>
              <w:t>Thematic Scope</w:t>
            </w:r>
          </w:p>
        </w:tc>
        <w:tc>
          <w:tcPr>
            <w:tcW w:w="6515" w:type="dxa"/>
          </w:tcPr>
          <w:p w14:paraId="6C56373F" w14:textId="77777777" w:rsidR="00CB1F2A" w:rsidRPr="007858C4" w:rsidRDefault="00CB1F2A" w:rsidP="00D06A3A">
            <w:pPr>
              <w:tabs>
                <w:tab w:val="left" w:pos="454"/>
              </w:tabs>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Renewable Energy</w:t>
            </w:r>
          </w:p>
          <w:p w14:paraId="42924E58" w14:textId="77777777" w:rsidR="00CB1F2A" w:rsidRPr="007858C4" w:rsidRDefault="00CB1F2A" w:rsidP="00D06A3A">
            <w:pPr>
              <w:tabs>
                <w:tab w:val="left" w:pos="454"/>
              </w:tabs>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Industrial Decarbonization</w:t>
            </w:r>
          </w:p>
          <w:p w14:paraId="01D45386" w14:textId="77777777" w:rsidR="00CB1F2A" w:rsidRPr="007858C4" w:rsidRDefault="00CB1F2A" w:rsidP="00D06A3A">
            <w:pPr>
              <w:tabs>
                <w:tab w:val="left" w:pos="454"/>
              </w:tabs>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Circular Mobility</w:t>
            </w:r>
          </w:p>
          <w:p w14:paraId="4994EF15" w14:textId="77777777" w:rsidR="00CB1F2A" w:rsidRPr="007858C4" w:rsidRDefault="00CB1F2A" w:rsidP="00D06A3A">
            <w:pPr>
              <w:tabs>
                <w:tab w:val="left" w:pos="454"/>
              </w:tabs>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Related electronics or applications</w:t>
            </w:r>
          </w:p>
          <w:p w14:paraId="71A4C355" w14:textId="77777777" w:rsidR="00CB1F2A" w:rsidRPr="007858C4" w:rsidRDefault="00CB1F2A" w:rsidP="00D06A3A">
            <w:pPr>
              <w:tabs>
                <w:tab w:val="left" w:pos="454"/>
              </w:tabs>
              <w:spacing w:before="120" w:after="120"/>
              <w:contextualSpacing/>
              <w:rPr>
                <w:b/>
                <w:bCs/>
                <w:sz w:val="20"/>
                <w:szCs w:val="20"/>
                <w:lang w:val="en-GB"/>
              </w:rPr>
            </w:pPr>
          </w:p>
        </w:tc>
      </w:tr>
      <w:tr w:rsidR="00CB1F2A" w:rsidRPr="007858C4" w14:paraId="2552B92F" w14:textId="77777777" w:rsidTr="00A80451">
        <w:trPr>
          <w:trHeight w:val="454"/>
        </w:trPr>
        <w:tc>
          <w:tcPr>
            <w:tcW w:w="2547" w:type="dxa"/>
          </w:tcPr>
          <w:p w14:paraId="1F0B4F8E" w14:textId="77777777" w:rsidR="00CB1F2A" w:rsidRPr="007858C4" w:rsidRDefault="00CB1F2A" w:rsidP="00D06A3A">
            <w:pPr>
              <w:spacing w:before="120" w:after="120"/>
              <w:rPr>
                <w:b/>
                <w:bCs/>
                <w:sz w:val="20"/>
                <w:szCs w:val="20"/>
                <w:lang w:val="en-GB"/>
              </w:rPr>
            </w:pPr>
            <w:r w:rsidRPr="007858C4">
              <w:rPr>
                <w:b/>
                <w:bCs/>
                <w:sz w:val="20"/>
                <w:szCs w:val="20"/>
                <w:lang w:val="en-GB"/>
              </w:rPr>
              <w:t>Work Stream</w:t>
            </w:r>
          </w:p>
        </w:tc>
        <w:tc>
          <w:tcPr>
            <w:tcW w:w="6515" w:type="dxa"/>
          </w:tcPr>
          <w:p w14:paraId="0FF7AB4B" w14:textId="77777777" w:rsidR="00CB1F2A" w:rsidRPr="007E136C" w:rsidRDefault="00CB1F2A" w:rsidP="00D06A3A">
            <w:pPr>
              <w:spacing w:before="120" w:after="120"/>
              <w:ind w:left="314" w:hanging="314"/>
              <w:contextualSpacing/>
              <w:rPr>
                <w:bCs/>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w:t>
            </w:r>
            <w:r w:rsidRPr="007E136C">
              <w:rPr>
                <w:bCs/>
                <w:sz w:val="20"/>
                <w:szCs w:val="20"/>
                <w:lang w:val="en-GB"/>
              </w:rPr>
              <w:t>Sustainable raw material sourcing and design of circular advanced materials as well as corresponding products and applications</w:t>
            </w:r>
          </w:p>
          <w:p w14:paraId="2B731245" w14:textId="77777777" w:rsidR="00CB1F2A" w:rsidRPr="007E136C" w:rsidRDefault="00CB1F2A" w:rsidP="00D06A3A">
            <w:pPr>
              <w:spacing w:before="120" w:after="120"/>
              <w:ind w:left="314" w:hanging="314"/>
              <w:contextualSpacing/>
              <w:rPr>
                <w:bCs/>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w:t>
            </w:r>
            <w:r w:rsidRPr="007E136C">
              <w:rPr>
                <w:bCs/>
                <w:sz w:val="20"/>
                <w:szCs w:val="20"/>
                <w:lang w:val="en-GB"/>
              </w:rPr>
              <w:t>Circular manufacturing, processing, and end-of-life concepts</w:t>
            </w:r>
          </w:p>
          <w:p w14:paraId="7890B97B" w14:textId="77777777" w:rsidR="00CB1F2A" w:rsidRPr="007E136C" w:rsidRDefault="00CB1F2A" w:rsidP="00D06A3A">
            <w:pPr>
              <w:spacing w:before="120" w:after="120"/>
              <w:ind w:left="314" w:hanging="314"/>
              <w:contextualSpacing/>
              <w:rPr>
                <w:bCs/>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w:t>
            </w:r>
            <w:r w:rsidRPr="007E136C">
              <w:rPr>
                <w:bCs/>
                <w:sz w:val="20"/>
                <w:szCs w:val="20"/>
                <w:lang w:val="en-GB"/>
              </w:rPr>
              <w:t>Circular applications and optimization of the usage phase</w:t>
            </w:r>
          </w:p>
          <w:p w14:paraId="63288A69" w14:textId="77777777" w:rsidR="00CB1F2A" w:rsidRPr="007858C4" w:rsidRDefault="00CB1F2A" w:rsidP="00D06A3A">
            <w:pPr>
              <w:spacing w:before="120" w:after="120"/>
              <w:contextualSpacing/>
              <w:rPr>
                <w:bCs/>
                <w:sz w:val="20"/>
                <w:szCs w:val="20"/>
                <w:lang w:val="en-GB"/>
              </w:rPr>
            </w:pPr>
          </w:p>
        </w:tc>
      </w:tr>
      <w:tr w:rsidR="00CB1F2A" w:rsidRPr="007858C4" w14:paraId="1B77D1F2" w14:textId="77777777" w:rsidTr="00A80451">
        <w:tc>
          <w:tcPr>
            <w:tcW w:w="2547" w:type="dxa"/>
          </w:tcPr>
          <w:p w14:paraId="71970E26" w14:textId="7A292BC7" w:rsidR="00CB1F2A" w:rsidRPr="007858C4" w:rsidRDefault="00CB1F2A" w:rsidP="00D06A3A">
            <w:pPr>
              <w:spacing w:before="120" w:after="120"/>
              <w:rPr>
                <w:b/>
                <w:bCs/>
                <w:sz w:val="20"/>
                <w:szCs w:val="20"/>
                <w:lang w:val="en-GB"/>
              </w:rPr>
            </w:pPr>
            <w:r w:rsidRPr="007858C4">
              <w:rPr>
                <w:b/>
                <w:bCs/>
                <w:sz w:val="20"/>
                <w:szCs w:val="20"/>
                <w:lang w:val="en-GB"/>
              </w:rPr>
              <w:t>Position within the</w:t>
            </w:r>
            <w:r w:rsidR="00743BB7" w:rsidRPr="007858C4">
              <w:rPr>
                <w:b/>
                <w:bCs/>
                <w:sz w:val="20"/>
                <w:szCs w:val="20"/>
                <w:lang w:val="en-GB"/>
              </w:rPr>
              <w:br/>
            </w:r>
            <w:r w:rsidRPr="007858C4">
              <w:rPr>
                <w:b/>
                <w:bCs/>
                <w:sz w:val="20"/>
                <w:szCs w:val="20"/>
                <w:lang w:val="en-GB"/>
              </w:rPr>
              <w:t>value chain</w:t>
            </w:r>
          </w:p>
        </w:tc>
        <w:tc>
          <w:tcPr>
            <w:tcW w:w="6515" w:type="dxa"/>
          </w:tcPr>
          <w:p w14:paraId="4B06ABFC" w14:textId="77777777" w:rsidR="00CB1F2A" w:rsidRPr="007858C4" w:rsidRDefault="00CB1F2A" w:rsidP="00D06A3A">
            <w:pPr>
              <w:tabs>
                <w:tab w:val="left" w:pos="454"/>
              </w:tabs>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Sustainable raw material sourcing,</w:t>
            </w:r>
          </w:p>
          <w:p w14:paraId="5A00B6D7" w14:textId="77777777" w:rsidR="00CB1F2A" w:rsidRPr="007858C4" w:rsidRDefault="00CB1F2A" w:rsidP="00D06A3A">
            <w:pPr>
              <w:tabs>
                <w:tab w:val="left" w:pos="454"/>
              </w:tabs>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Research and development,</w:t>
            </w:r>
          </w:p>
          <w:p w14:paraId="68733D34" w14:textId="77777777" w:rsidR="00CB1F2A" w:rsidRPr="007858C4" w:rsidRDefault="00CB1F2A" w:rsidP="00D06A3A">
            <w:pPr>
              <w:tabs>
                <w:tab w:val="left" w:pos="454"/>
              </w:tabs>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Piloting and scale-up,</w:t>
            </w:r>
          </w:p>
          <w:p w14:paraId="27FFF1B2" w14:textId="77777777" w:rsidR="00CB1F2A" w:rsidRPr="007858C4" w:rsidRDefault="00CB1F2A" w:rsidP="00D06A3A">
            <w:pPr>
              <w:tabs>
                <w:tab w:val="left" w:pos="454"/>
              </w:tabs>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Industrial production and processing,</w:t>
            </w:r>
          </w:p>
          <w:p w14:paraId="20E81288" w14:textId="77777777" w:rsidR="00CB1F2A" w:rsidRPr="007858C4" w:rsidRDefault="00CB1F2A" w:rsidP="00D06A3A">
            <w:pPr>
              <w:tabs>
                <w:tab w:val="left" w:pos="454"/>
              </w:tabs>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Integration into components or systems,</w:t>
            </w:r>
          </w:p>
          <w:p w14:paraId="021BAF38" w14:textId="77777777" w:rsidR="00CB1F2A" w:rsidRPr="007858C4" w:rsidRDefault="00CB1F2A" w:rsidP="00D06A3A">
            <w:pPr>
              <w:tabs>
                <w:tab w:val="left" w:pos="454"/>
              </w:tabs>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Market launch and market uptake,</w:t>
            </w:r>
          </w:p>
          <w:p w14:paraId="7B1DB994" w14:textId="77777777" w:rsidR="00CB1F2A" w:rsidRPr="007858C4" w:rsidRDefault="00CB1F2A" w:rsidP="00D06A3A">
            <w:pPr>
              <w:tabs>
                <w:tab w:val="left" w:pos="454"/>
              </w:tabs>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Usage phase,</w:t>
            </w:r>
          </w:p>
          <w:p w14:paraId="3E65527D" w14:textId="77777777" w:rsidR="00CB1F2A" w:rsidRPr="007858C4" w:rsidRDefault="00CB1F2A" w:rsidP="00D06A3A">
            <w:pPr>
              <w:tabs>
                <w:tab w:val="left" w:pos="454"/>
              </w:tabs>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Recovery and recycling,</w:t>
            </w:r>
          </w:p>
          <w:p w14:paraId="5729EC89" w14:textId="77777777" w:rsidR="00CB1F2A" w:rsidRPr="007858C4" w:rsidRDefault="00CB1F2A" w:rsidP="00D06A3A">
            <w:pPr>
              <w:tabs>
                <w:tab w:val="left" w:pos="454"/>
              </w:tabs>
              <w:spacing w:before="120" w:after="120"/>
              <w:contextualSpacing/>
              <w:rPr>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Embedding in circular economy value-creation systems.</w:t>
            </w:r>
          </w:p>
          <w:p w14:paraId="501A4938" w14:textId="77777777" w:rsidR="009F5C89" w:rsidRPr="007858C4" w:rsidRDefault="009F5C89" w:rsidP="00D06A3A">
            <w:pPr>
              <w:tabs>
                <w:tab w:val="left" w:pos="454"/>
              </w:tabs>
              <w:spacing w:before="120" w:after="120"/>
              <w:contextualSpacing/>
              <w:rPr>
                <w:sz w:val="20"/>
                <w:szCs w:val="20"/>
                <w:lang w:val="en-GB"/>
              </w:rPr>
            </w:pPr>
          </w:p>
        </w:tc>
      </w:tr>
      <w:tr w:rsidR="009F42B9" w:rsidRPr="007858C4" w14:paraId="668E6C0C" w14:textId="77777777" w:rsidTr="00A80451">
        <w:tc>
          <w:tcPr>
            <w:tcW w:w="2547" w:type="dxa"/>
          </w:tcPr>
          <w:p w14:paraId="6DE3E012" w14:textId="31261F55" w:rsidR="009F42B9" w:rsidRPr="007858C4" w:rsidRDefault="009F42B9" w:rsidP="00D06A3A">
            <w:pPr>
              <w:spacing w:before="120" w:after="120"/>
              <w:rPr>
                <w:b/>
                <w:bCs/>
                <w:sz w:val="20"/>
                <w:szCs w:val="20"/>
                <w:lang w:val="en-GB"/>
              </w:rPr>
            </w:pPr>
            <w:r>
              <w:rPr>
                <w:b/>
                <w:bCs/>
                <w:sz w:val="20"/>
                <w:szCs w:val="20"/>
                <w:lang w:val="en-GB"/>
              </w:rPr>
              <w:t>Relevant principle of the circular economy (R-</w:t>
            </w:r>
            <w:r w:rsidR="00124F37">
              <w:rPr>
                <w:b/>
                <w:bCs/>
                <w:sz w:val="20"/>
                <w:szCs w:val="20"/>
                <w:lang w:val="en-GB"/>
              </w:rPr>
              <w:t>p</w:t>
            </w:r>
            <w:r>
              <w:rPr>
                <w:b/>
                <w:bCs/>
                <w:sz w:val="20"/>
                <w:szCs w:val="20"/>
                <w:lang w:val="en-GB"/>
              </w:rPr>
              <w:t>rinciples)</w:t>
            </w:r>
          </w:p>
        </w:tc>
        <w:tc>
          <w:tcPr>
            <w:tcW w:w="6515" w:type="dxa"/>
          </w:tcPr>
          <w:p w14:paraId="447184A6" w14:textId="0F2C7109" w:rsidR="009F42B9" w:rsidRPr="00124F37" w:rsidRDefault="009F42B9" w:rsidP="009F42B9">
            <w:pPr>
              <w:suppressAutoHyphens/>
              <w:spacing w:after="96"/>
              <w:rPr>
                <w:sz w:val="20"/>
                <w:szCs w:val="20"/>
              </w:rPr>
            </w:pPr>
            <w:r w:rsidRPr="00124F37">
              <w:rPr>
                <w:sz w:val="20"/>
                <w:szCs w:val="20"/>
                <w:lang w:val="en-GB"/>
              </w:rPr>
              <w:fldChar w:fldCharType="begin">
                <w:ffData>
                  <w:name w:val=""/>
                  <w:enabled/>
                  <w:calcOnExit w:val="0"/>
                  <w:checkBox>
                    <w:sizeAuto/>
                    <w:default w:val="0"/>
                  </w:checkBox>
                </w:ffData>
              </w:fldChar>
            </w:r>
            <w:r w:rsidRPr="00124F37">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124F37">
              <w:rPr>
                <w:sz w:val="20"/>
                <w:szCs w:val="20"/>
                <w:lang w:val="en-GB"/>
              </w:rPr>
              <w:fldChar w:fldCharType="end"/>
            </w:r>
            <w:r w:rsidRPr="00124F37">
              <w:rPr>
                <w:sz w:val="20"/>
                <w:szCs w:val="20"/>
                <w:lang w:val="en-GB"/>
              </w:rPr>
              <w:t xml:space="preserve"> </w:t>
            </w:r>
            <w:r w:rsidRPr="00124F37">
              <w:rPr>
                <w:sz w:val="20"/>
                <w:szCs w:val="20"/>
              </w:rPr>
              <w:t>Refuse</w:t>
            </w:r>
          </w:p>
          <w:p w14:paraId="51FAA766" w14:textId="6F1DC036" w:rsidR="009F42B9" w:rsidRPr="00124F37" w:rsidRDefault="009F42B9" w:rsidP="009F42B9">
            <w:pPr>
              <w:suppressAutoHyphens/>
              <w:spacing w:after="96"/>
              <w:rPr>
                <w:sz w:val="20"/>
                <w:szCs w:val="20"/>
              </w:rPr>
            </w:pPr>
            <w:r w:rsidRPr="00124F37">
              <w:rPr>
                <w:sz w:val="20"/>
                <w:szCs w:val="20"/>
                <w:lang w:val="en-GB"/>
              </w:rPr>
              <w:fldChar w:fldCharType="begin">
                <w:ffData>
                  <w:name w:val=""/>
                  <w:enabled/>
                  <w:calcOnExit w:val="0"/>
                  <w:checkBox>
                    <w:sizeAuto/>
                    <w:default w:val="0"/>
                  </w:checkBox>
                </w:ffData>
              </w:fldChar>
            </w:r>
            <w:r w:rsidRPr="00124F37">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124F37">
              <w:rPr>
                <w:sz w:val="20"/>
                <w:szCs w:val="20"/>
                <w:lang w:val="en-GB"/>
              </w:rPr>
              <w:fldChar w:fldCharType="end"/>
            </w:r>
            <w:r w:rsidRPr="00124F37">
              <w:rPr>
                <w:sz w:val="20"/>
                <w:szCs w:val="20"/>
                <w:lang w:val="en-GB"/>
              </w:rPr>
              <w:t xml:space="preserve"> </w:t>
            </w:r>
            <w:r w:rsidRPr="00124F37">
              <w:rPr>
                <w:sz w:val="20"/>
                <w:szCs w:val="20"/>
              </w:rPr>
              <w:t>Rethink</w:t>
            </w:r>
          </w:p>
          <w:p w14:paraId="17F4DEC1" w14:textId="1AC231B2" w:rsidR="009F42B9" w:rsidRPr="00124F37" w:rsidRDefault="009F42B9" w:rsidP="009F42B9">
            <w:pPr>
              <w:suppressAutoHyphens/>
              <w:spacing w:after="96"/>
              <w:rPr>
                <w:sz w:val="20"/>
                <w:szCs w:val="20"/>
              </w:rPr>
            </w:pPr>
            <w:r w:rsidRPr="00124F37">
              <w:rPr>
                <w:sz w:val="20"/>
                <w:szCs w:val="20"/>
                <w:lang w:val="en-GB"/>
              </w:rPr>
              <w:fldChar w:fldCharType="begin">
                <w:ffData>
                  <w:name w:val=""/>
                  <w:enabled/>
                  <w:calcOnExit w:val="0"/>
                  <w:checkBox>
                    <w:sizeAuto/>
                    <w:default w:val="0"/>
                  </w:checkBox>
                </w:ffData>
              </w:fldChar>
            </w:r>
            <w:r w:rsidRPr="00124F37">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124F37">
              <w:rPr>
                <w:sz w:val="20"/>
                <w:szCs w:val="20"/>
                <w:lang w:val="en-GB"/>
              </w:rPr>
              <w:fldChar w:fldCharType="end"/>
            </w:r>
            <w:r w:rsidRPr="00124F37">
              <w:rPr>
                <w:sz w:val="20"/>
                <w:szCs w:val="20"/>
                <w:lang w:val="en-GB"/>
              </w:rPr>
              <w:t xml:space="preserve"> </w:t>
            </w:r>
            <w:r w:rsidRPr="00124F37">
              <w:rPr>
                <w:sz w:val="20"/>
                <w:szCs w:val="20"/>
              </w:rPr>
              <w:t>Reuse</w:t>
            </w:r>
          </w:p>
          <w:p w14:paraId="28125EC4" w14:textId="14468F80" w:rsidR="009F42B9" w:rsidRPr="00124F37" w:rsidRDefault="009F42B9" w:rsidP="009F42B9">
            <w:pPr>
              <w:suppressAutoHyphens/>
              <w:spacing w:after="96"/>
              <w:rPr>
                <w:sz w:val="20"/>
                <w:szCs w:val="20"/>
              </w:rPr>
            </w:pPr>
            <w:r w:rsidRPr="00124F37">
              <w:rPr>
                <w:sz w:val="20"/>
                <w:szCs w:val="20"/>
                <w:lang w:val="en-GB"/>
              </w:rPr>
              <w:fldChar w:fldCharType="begin">
                <w:ffData>
                  <w:name w:val=""/>
                  <w:enabled/>
                  <w:calcOnExit w:val="0"/>
                  <w:checkBox>
                    <w:sizeAuto/>
                    <w:default w:val="0"/>
                  </w:checkBox>
                </w:ffData>
              </w:fldChar>
            </w:r>
            <w:r w:rsidRPr="00124F37">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124F37">
              <w:rPr>
                <w:sz w:val="20"/>
                <w:szCs w:val="20"/>
                <w:lang w:val="en-GB"/>
              </w:rPr>
              <w:fldChar w:fldCharType="end"/>
            </w:r>
            <w:r w:rsidRPr="00124F37">
              <w:rPr>
                <w:sz w:val="20"/>
                <w:szCs w:val="20"/>
                <w:lang w:val="en-GB"/>
              </w:rPr>
              <w:t xml:space="preserve"> </w:t>
            </w:r>
            <w:r w:rsidRPr="00124F37">
              <w:rPr>
                <w:sz w:val="20"/>
                <w:szCs w:val="20"/>
              </w:rPr>
              <w:t>Repair</w:t>
            </w:r>
          </w:p>
          <w:p w14:paraId="63CA5812" w14:textId="32CDF0AE" w:rsidR="009F42B9" w:rsidRPr="00124F37" w:rsidRDefault="009F42B9" w:rsidP="009F42B9">
            <w:pPr>
              <w:suppressAutoHyphens/>
              <w:spacing w:after="96"/>
              <w:rPr>
                <w:sz w:val="20"/>
                <w:szCs w:val="20"/>
              </w:rPr>
            </w:pPr>
            <w:r w:rsidRPr="00124F37">
              <w:rPr>
                <w:sz w:val="20"/>
                <w:szCs w:val="20"/>
                <w:lang w:val="en-GB"/>
              </w:rPr>
              <w:fldChar w:fldCharType="begin">
                <w:ffData>
                  <w:name w:val=""/>
                  <w:enabled/>
                  <w:calcOnExit w:val="0"/>
                  <w:checkBox>
                    <w:sizeAuto/>
                    <w:default w:val="0"/>
                  </w:checkBox>
                </w:ffData>
              </w:fldChar>
            </w:r>
            <w:r w:rsidRPr="00124F37">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124F37">
              <w:rPr>
                <w:sz w:val="20"/>
                <w:szCs w:val="20"/>
                <w:lang w:val="en-GB"/>
              </w:rPr>
              <w:fldChar w:fldCharType="end"/>
            </w:r>
            <w:r w:rsidRPr="00124F37">
              <w:rPr>
                <w:sz w:val="20"/>
                <w:szCs w:val="20"/>
                <w:lang w:val="en-GB"/>
              </w:rPr>
              <w:t xml:space="preserve"> </w:t>
            </w:r>
            <w:r w:rsidRPr="00124F37">
              <w:rPr>
                <w:sz w:val="20"/>
                <w:szCs w:val="20"/>
              </w:rPr>
              <w:t>Refurbish</w:t>
            </w:r>
          </w:p>
          <w:p w14:paraId="64A1A6B1" w14:textId="4DA1B5CC" w:rsidR="009F42B9" w:rsidRPr="00124F37" w:rsidRDefault="009F42B9" w:rsidP="009F42B9">
            <w:pPr>
              <w:suppressAutoHyphens/>
              <w:spacing w:after="96"/>
              <w:rPr>
                <w:sz w:val="20"/>
                <w:szCs w:val="20"/>
              </w:rPr>
            </w:pPr>
            <w:r w:rsidRPr="00124F37">
              <w:rPr>
                <w:sz w:val="20"/>
                <w:szCs w:val="20"/>
                <w:lang w:val="en-GB"/>
              </w:rPr>
              <w:fldChar w:fldCharType="begin">
                <w:ffData>
                  <w:name w:val=""/>
                  <w:enabled/>
                  <w:calcOnExit w:val="0"/>
                  <w:checkBox>
                    <w:sizeAuto/>
                    <w:default w:val="0"/>
                  </w:checkBox>
                </w:ffData>
              </w:fldChar>
            </w:r>
            <w:r w:rsidRPr="00124F37">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124F37">
              <w:rPr>
                <w:sz w:val="20"/>
                <w:szCs w:val="20"/>
                <w:lang w:val="en-GB"/>
              </w:rPr>
              <w:fldChar w:fldCharType="end"/>
            </w:r>
            <w:r w:rsidRPr="00124F37">
              <w:rPr>
                <w:sz w:val="20"/>
                <w:szCs w:val="20"/>
                <w:lang w:val="en-GB"/>
              </w:rPr>
              <w:t xml:space="preserve"> </w:t>
            </w:r>
            <w:r w:rsidRPr="00124F37">
              <w:rPr>
                <w:sz w:val="20"/>
                <w:szCs w:val="20"/>
              </w:rPr>
              <w:t>Remanufacture</w:t>
            </w:r>
          </w:p>
          <w:p w14:paraId="2884D3AE" w14:textId="4FE9CCD6" w:rsidR="009F42B9" w:rsidRPr="00124F37" w:rsidRDefault="009F42B9" w:rsidP="009F42B9">
            <w:pPr>
              <w:suppressAutoHyphens/>
              <w:spacing w:after="96"/>
              <w:rPr>
                <w:sz w:val="20"/>
                <w:szCs w:val="20"/>
              </w:rPr>
            </w:pPr>
            <w:r w:rsidRPr="00124F37">
              <w:rPr>
                <w:sz w:val="20"/>
                <w:szCs w:val="20"/>
                <w:lang w:val="en-GB"/>
              </w:rPr>
              <w:fldChar w:fldCharType="begin">
                <w:ffData>
                  <w:name w:val=""/>
                  <w:enabled/>
                  <w:calcOnExit w:val="0"/>
                  <w:checkBox>
                    <w:sizeAuto/>
                    <w:default w:val="0"/>
                  </w:checkBox>
                </w:ffData>
              </w:fldChar>
            </w:r>
            <w:r w:rsidRPr="00124F37">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124F37">
              <w:rPr>
                <w:sz w:val="20"/>
                <w:szCs w:val="20"/>
                <w:lang w:val="en-GB"/>
              </w:rPr>
              <w:fldChar w:fldCharType="end"/>
            </w:r>
            <w:r w:rsidRPr="00124F37">
              <w:rPr>
                <w:sz w:val="20"/>
                <w:szCs w:val="20"/>
                <w:lang w:val="en-GB"/>
              </w:rPr>
              <w:t xml:space="preserve"> </w:t>
            </w:r>
            <w:r w:rsidRPr="00124F37">
              <w:rPr>
                <w:sz w:val="20"/>
                <w:szCs w:val="20"/>
              </w:rPr>
              <w:t>Repurpose</w:t>
            </w:r>
          </w:p>
          <w:p w14:paraId="0AB98BF6" w14:textId="40411290" w:rsidR="009F42B9" w:rsidRPr="00124F37" w:rsidRDefault="009F42B9" w:rsidP="009F42B9">
            <w:pPr>
              <w:suppressAutoHyphens/>
              <w:spacing w:after="96"/>
              <w:rPr>
                <w:sz w:val="20"/>
                <w:szCs w:val="20"/>
              </w:rPr>
            </w:pPr>
            <w:r w:rsidRPr="00124F37">
              <w:rPr>
                <w:sz w:val="20"/>
                <w:szCs w:val="20"/>
                <w:lang w:val="en-GB"/>
              </w:rPr>
              <w:fldChar w:fldCharType="begin">
                <w:ffData>
                  <w:name w:val=""/>
                  <w:enabled/>
                  <w:calcOnExit w:val="0"/>
                  <w:checkBox>
                    <w:sizeAuto/>
                    <w:default w:val="0"/>
                  </w:checkBox>
                </w:ffData>
              </w:fldChar>
            </w:r>
            <w:r w:rsidRPr="00124F37">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124F37">
              <w:rPr>
                <w:sz w:val="20"/>
                <w:szCs w:val="20"/>
                <w:lang w:val="en-GB"/>
              </w:rPr>
              <w:fldChar w:fldCharType="end"/>
            </w:r>
            <w:r w:rsidRPr="00124F37">
              <w:rPr>
                <w:sz w:val="20"/>
                <w:szCs w:val="20"/>
                <w:lang w:val="en-GB"/>
              </w:rPr>
              <w:t xml:space="preserve"> </w:t>
            </w:r>
            <w:r w:rsidRPr="00124F37">
              <w:rPr>
                <w:sz w:val="20"/>
                <w:szCs w:val="20"/>
              </w:rPr>
              <w:t>Recycle</w:t>
            </w:r>
          </w:p>
          <w:p w14:paraId="0B3B165E" w14:textId="64C8323E" w:rsidR="009F42B9" w:rsidRPr="00124F37" w:rsidRDefault="009F42B9" w:rsidP="009F42B9">
            <w:pPr>
              <w:suppressAutoHyphens/>
              <w:spacing w:after="96"/>
              <w:rPr>
                <w:sz w:val="20"/>
                <w:szCs w:val="20"/>
              </w:rPr>
            </w:pPr>
            <w:r w:rsidRPr="00124F37">
              <w:rPr>
                <w:sz w:val="20"/>
                <w:szCs w:val="20"/>
                <w:lang w:val="en-GB"/>
              </w:rPr>
              <w:fldChar w:fldCharType="begin">
                <w:ffData>
                  <w:name w:val=""/>
                  <w:enabled/>
                  <w:calcOnExit w:val="0"/>
                  <w:checkBox>
                    <w:sizeAuto/>
                    <w:default w:val="0"/>
                  </w:checkBox>
                </w:ffData>
              </w:fldChar>
            </w:r>
            <w:r w:rsidRPr="00124F37">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124F37">
              <w:rPr>
                <w:sz w:val="20"/>
                <w:szCs w:val="20"/>
                <w:lang w:val="en-GB"/>
              </w:rPr>
              <w:fldChar w:fldCharType="end"/>
            </w:r>
            <w:r w:rsidRPr="00124F37">
              <w:rPr>
                <w:sz w:val="20"/>
                <w:szCs w:val="20"/>
                <w:lang w:val="en-GB"/>
              </w:rPr>
              <w:t xml:space="preserve"> </w:t>
            </w:r>
            <w:r w:rsidRPr="00124F37">
              <w:rPr>
                <w:sz w:val="20"/>
                <w:szCs w:val="20"/>
              </w:rPr>
              <w:t>Recover</w:t>
            </w:r>
          </w:p>
          <w:p w14:paraId="5A180541" w14:textId="63684DBE" w:rsidR="009F42B9" w:rsidRPr="00124F37" w:rsidRDefault="009F42B9" w:rsidP="009F42B9">
            <w:pPr>
              <w:tabs>
                <w:tab w:val="left" w:pos="454"/>
              </w:tabs>
              <w:spacing w:before="120" w:after="120"/>
              <w:contextualSpacing/>
              <w:rPr>
                <w:sz w:val="20"/>
                <w:szCs w:val="20"/>
                <w:lang w:val="en-GB"/>
              </w:rPr>
            </w:pPr>
          </w:p>
        </w:tc>
      </w:tr>
      <w:tr w:rsidR="009F42B9" w:rsidRPr="007858C4" w14:paraId="5C2DE1C6" w14:textId="77777777" w:rsidTr="00A80451">
        <w:trPr>
          <w:trHeight w:val="2070"/>
        </w:trPr>
        <w:tc>
          <w:tcPr>
            <w:tcW w:w="9062" w:type="dxa"/>
            <w:gridSpan w:val="2"/>
          </w:tcPr>
          <w:p w14:paraId="460580E0" w14:textId="7589FE58" w:rsidR="009F42B9" w:rsidRPr="007858C4" w:rsidRDefault="009F42B9" w:rsidP="00D06A3A">
            <w:pPr>
              <w:spacing w:before="120" w:after="120"/>
              <w:rPr>
                <w:b/>
                <w:bCs/>
                <w:sz w:val="20"/>
                <w:szCs w:val="20"/>
                <w:lang w:val="en-GB"/>
              </w:rPr>
            </w:pPr>
            <w:r>
              <w:rPr>
                <w:b/>
                <w:bCs/>
                <w:sz w:val="20"/>
                <w:szCs w:val="20"/>
                <w:lang w:val="en-GB"/>
              </w:rPr>
              <w:t>Description of industrial relevance, upscaling and industrial application (max. 50 words):</w:t>
            </w:r>
          </w:p>
        </w:tc>
      </w:tr>
      <w:tr w:rsidR="00CB1F2A" w:rsidRPr="007858C4" w14:paraId="0D777B77" w14:textId="77777777" w:rsidTr="00A80451">
        <w:trPr>
          <w:trHeight w:val="2070"/>
        </w:trPr>
        <w:tc>
          <w:tcPr>
            <w:tcW w:w="9062" w:type="dxa"/>
            <w:gridSpan w:val="2"/>
          </w:tcPr>
          <w:p w14:paraId="5EBDFA44" w14:textId="77777777" w:rsidR="00CB1F2A" w:rsidRPr="007858C4" w:rsidRDefault="00CB1F2A" w:rsidP="00D06A3A">
            <w:pPr>
              <w:spacing w:before="120" w:after="120"/>
              <w:rPr>
                <w:b/>
                <w:bCs/>
                <w:sz w:val="20"/>
                <w:szCs w:val="20"/>
                <w:lang w:val="en-GB"/>
              </w:rPr>
            </w:pPr>
            <w:r w:rsidRPr="007858C4">
              <w:rPr>
                <w:b/>
                <w:bCs/>
                <w:sz w:val="20"/>
                <w:szCs w:val="20"/>
                <w:lang w:val="en-GB"/>
              </w:rPr>
              <w:t>Description of planned cooperations (max. 50 words):</w:t>
            </w:r>
          </w:p>
          <w:p w14:paraId="3936FC3D" w14:textId="77777777" w:rsidR="00CB1F2A" w:rsidRPr="007858C4" w:rsidRDefault="00CB1F2A" w:rsidP="00D06A3A">
            <w:pPr>
              <w:spacing w:before="120" w:after="120"/>
              <w:rPr>
                <w:sz w:val="20"/>
                <w:szCs w:val="20"/>
                <w:lang w:val="en-GB"/>
              </w:rPr>
            </w:pPr>
          </w:p>
        </w:tc>
      </w:tr>
      <w:tr w:rsidR="00CB1F2A" w:rsidRPr="007858C4" w14:paraId="3B7E2644" w14:textId="77777777" w:rsidTr="00A80451">
        <w:trPr>
          <w:trHeight w:val="2070"/>
        </w:trPr>
        <w:tc>
          <w:tcPr>
            <w:tcW w:w="9062" w:type="dxa"/>
            <w:gridSpan w:val="2"/>
          </w:tcPr>
          <w:p w14:paraId="3BC84CC3" w14:textId="77777777" w:rsidR="00CB1F2A" w:rsidRPr="007858C4" w:rsidRDefault="00CB1F2A" w:rsidP="00D06A3A">
            <w:pPr>
              <w:spacing w:before="120" w:after="120"/>
              <w:rPr>
                <w:b/>
                <w:bCs/>
                <w:sz w:val="20"/>
                <w:szCs w:val="20"/>
                <w:lang w:val="en-GB"/>
              </w:rPr>
            </w:pPr>
            <w:r w:rsidRPr="007858C4">
              <w:rPr>
                <w:b/>
                <w:bCs/>
                <w:sz w:val="20"/>
                <w:szCs w:val="20"/>
                <w:lang w:val="en-GB"/>
              </w:rPr>
              <w:lastRenderedPageBreak/>
              <w:t>Description of planned spillover activities (max. 50 words):</w:t>
            </w:r>
          </w:p>
          <w:p w14:paraId="0E35A817" w14:textId="77777777" w:rsidR="00CB1F2A" w:rsidRPr="007858C4" w:rsidRDefault="00CB1F2A" w:rsidP="00D06A3A">
            <w:pPr>
              <w:spacing w:before="120" w:after="120"/>
              <w:rPr>
                <w:bCs/>
                <w:sz w:val="20"/>
                <w:szCs w:val="20"/>
                <w:lang w:val="en-GB"/>
              </w:rPr>
            </w:pPr>
          </w:p>
        </w:tc>
      </w:tr>
      <w:tr w:rsidR="00CB1F2A" w:rsidRPr="007858C4" w14:paraId="08E5E449" w14:textId="77777777" w:rsidTr="00A80451">
        <w:trPr>
          <w:trHeight w:val="2070"/>
        </w:trPr>
        <w:tc>
          <w:tcPr>
            <w:tcW w:w="9062" w:type="dxa"/>
            <w:gridSpan w:val="2"/>
          </w:tcPr>
          <w:p w14:paraId="718EC31C" w14:textId="77777777" w:rsidR="00CB1F2A" w:rsidRPr="007858C4" w:rsidRDefault="00CB1F2A" w:rsidP="00D06A3A">
            <w:pPr>
              <w:spacing w:before="120" w:after="120"/>
              <w:rPr>
                <w:b/>
                <w:bCs/>
                <w:sz w:val="20"/>
                <w:szCs w:val="20"/>
                <w:lang w:val="en-GB"/>
              </w:rPr>
            </w:pPr>
            <w:r w:rsidRPr="007858C4">
              <w:rPr>
                <w:b/>
                <w:bCs/>
                <w:sz w:val="20"/>
                <w:szCs w:val="20"/>
                <w:lang w:val="en-GB"/>
              </w:rPr>
              <w:t>Motivation for participating in the IPCEI CAM (max. 50 words)</w:t>
            </w:r>
          </w:p>
          <w:p w14:paraId="0CE00329" w14:textId="77777777" w:rsidR="00CB1F2A" w:rsidRPr="007858C4" w:rsidRDefault="00CB1F2A" w:rsidP="00D06A3A">
            <w:pPr>
              <w:spacing w:before="120" w:after="120"/>
              <w:rPr>
                <w:bCs/>
                <w:sz w:val="20"/>
                <w:szCs w:val="20"/>
                <w:lang w:val="en-GB"/>
              </w:rPr>
            </w:pPr>
          </w:p>
        </w:tc>
      </w:tr>
      <w:tr w:rsidR="00CB1F2A" w:rsidRPr="007858C4" w14:paraId="464269A5" w14:textId="77777777" w:rsidTr="00A80451">
        <w:tc>
          <w:tcPr>
            <w:tcW w:w="9062" w:type="dxa"/>
            <w:gridSpan w:val="2"/>
          </w:tcPr>
          <w:p w14:paraId="76737452" w14:textId="7DC90192" w:rsidR="00CB1F2A" w:rsidRPr="007858C4" w:rsidRDefault="00CB1F2A" w:rsidP="00D06A3A">
            <w:pPr>
              <w:spacing w:before="120" w:after="120"/>
              <w:rPr>
                <w:b/>
                <w:bCs/>
                <w:sz w:val="20"/>
                <w:szCs w:val="20"/>
                <w:lang w:val="en-GB"/>
              </w:rPr>
            </w:pPr>
            <w:r w:rsidRPr="007858C4">
              <w:rPr>
                <w:sz w:val="20"/>
                <w:szCs w:val="20"/>
                <w:lang w:val="en-GB"/>
              </w:rPr>
              <w:fldChar w:fldCharType="begin">
                <w:ffData>
                  <w:name w:val=""/>
                  <w:enabled/>
                  <w:calcOnExit w:val="0"/>
                  <w:checkBox>
                    <w:sizeAuto/>
                    <w:default w:val="0"/>
                  </w:checkBox>
                </w:ffData>
              </w:fldChar>
            </w:r>
            <w:r w:rsidRPr="007858C4">
              <w:rPr>
                <w:sz w:val="20"/>
                <w:szCs w:val="20"/>
                <w:lang w:val="en-GB"/>
              </w:rPr>
              <w:instrText xml:space="preserve"> FORMCHECKBOX </w:instrText>
            </w:r>
            <w:r w:rsidR="00FE65A6">
              <w:rPr>
                <w:sz w:val="20"/>
                <w:szCs w:val="20"/>
                <w:lang w:val="en-GB"/>
              </w:rPr>
            </w:r>
            <w:r w:rsidR="00FE65A6">
              <w:rPr>
                <w:sz w:val="20"/>
                <w:szCs w:val="20"/>
                <w:lang w:val="en-GB"/>
              </w:rPr>
              <w:fldChar w:fldCharType="separate"/>
            </w:r>
            <w:r w:rsidRPr="007858C4">
              <w:rPr>
                <w:sz w:val="20"/>
                <w:szCs w:val="20"/>
                <w:lang w:val="en-GB"/>
              </w:rPr>
              <w:fldChar w:fldCharType="end"/>
            </w:r>
            <w:r w:rsidRPr="007858C4">
              <w:rPr>
                <w:sz w:val="20"/>
                <w:szCs w:val="20"/>
                <w:lang w:val="en-GB"/>
              </w:rPr>
              <w:t xml:space="preserve"> </w:t>
            </w:r>
            <w:r w:rsidRPr="007858C4">
              <w:rPr>
                <w:b/>
                <w:bCs/>
                <w:sz w:val="20"/>
                <w:szCs w:val="20"/>
                <w:lang w:val="en-GB"/>
              </w:rPr>
              <w:t xml:space="preserve">I agree </w:t>
            </w:r>
            <w:r w:rsidR="00124F37">
              <w:rPr>
                <w:b/>
                <w:bCs/>
                <w:sz w:val="20"/>
                <w:szCs w:val="20"/>
                <w:lang w:val="en-GB"/>
              </w:rPr>
              <w:t>to</w:t>
            </w:r>
            <w:r w:rsidRPr="007858C4">
              <w:rPr>
                <w:b/>
                <w:bCs/>
                <w:sz w:val="20"/>
                <w:szCs w:val="20"/>
                <w:lang w:val="en-GB"/>
              </w:rPr>
              <w:t xml:space="preserve"> fulfil the obligations of </w:t>
            </w:r>
            <w:r w:rsidR="00124F37">
              <w:rPr>
                <w:b/>
                <w:bCs/>
                <w:sz w:val="20"/>
                <w:szCs w:val="20"/>
                <w:lang w:val="en-GB"/>
              </w:rPr>
              <w:t xml:space="preserve">the </w:t>
            </w:r>
            <w:r w:rsidRPr="007858C4">
              <w:rPr>
                <w:b/>
                <w:bCs/>
                <w:sz w:val="20"/>
                <w:szCs w:val="20"/>
                <w:lang w:val="en-GB"/>
              </w:rPr>
              <w:t>Austrian associated partners</w:t>
            </w:r>
          </w:p>
        </w:tc>
      </w:tr>
    </w:tbl>
    <w:p w14:paraId="38BD4AC4" w14:textId="5D39C318" w:rsidR="00AC5103" w:rsidRPr="007858C4" w:rsidRDefault="00AC5103">
      <w:pPr>
        <w:rPr>
          <w:sz w:val="20"/>
          <w:szCs w:val="20"/>
          <w:lang w:val="en-GB"/>
        </w:rPr>
      </w:pPr>
    </w:p>
    <w:p w14:paraId="15D897A5" w14:textId="5D784CCF" w:rsidR="000D339F" w:rsidRPr="007858C4" w:rsidRDefault="000D339F" w:rsidP="00622F5C">
      <w:pPr>
        <w:rPr>
          <w:sz w:val="20"/>
          <w:szCs w:val="20"/>
          <w:lang w:val="en-GB"/>
        </w:rPr>
      </w:pPr>
      <w:r w:rsidRPr="007858C4">
        <w:rPr>
          <w:b/>
          <w:sz w:val="20"/>
          <w:szCs w:val="20"/>
          <w:lang w:val="en-GB"/>
        </w:rPr>
        <w:t>DISCLAIMER</w:t>
      </w:r>
      <w:r w:rsidRPr="007858C4">
        <w:rPr>
          <w:sz w:val="20"/>
          <w:szCs w:val="20"/>
          <w:lang w:val="en-GB"/>
        </w:rPr>
        <w:t xml:space="preserve">: </w:t>
      </w:r>
      <w:r w:rsidR="00622F5C" w:rsidRPr="007858C4">
        <w:rPr>
          <w:sz w:val="20"/>
          <w:szCs w:val="20"/>
          <w:lang w:val="en-GB"/>
        </w:rPr>
        <w:t xml:space="preserve">Submitting </w:t>
      </w:r>
      <w:r w:rsidR="00D06A3A" w:rsidRPr="007858C4">
        <w:rPr>
          <w:sz w:val="20"/>
          <w:szCs w:val="20"/>
          <w:lang w:val="en-GB"/>
        </w:rPr>
        <w:t xml:space="preserve">this Expression of Interest </w:t>
      </w:r>
      <w:r w:rsidR="00622F5C" w:rsidRPr="007858C4">
        <w:rPr>
          <w:sz w:val="20"/>
          <w:szCs w:val="20"/>
          <w:lang w:val="en-GB"/>
        </w:rPr>
        <w:t>does not create any entitlement to funding.</w:t>
      </w:r>
    </w:p>
    <w:sectPr w:rsidR="000D339F" w:rsidRPr="007858C4" w:rsidSect="00D06A3A">
      <w:headerReference w:type="default" r:id="rId9"/>
      <w:footerReference w:type="even" r:id="rId10"/>
      <w:footerReference w:type="default" r:id="rId11"/>
      <w:footerReference w:type="first" r:id="rId12"/>
      <w:pgSz w:w="11906" w:h="16838"/>
      <w:pgMar w:top="1985" w:right="1417" w:bottom="1417" w:left="1417" w:header="142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EE5A3" w14:textId="77777777" w:rsidR="00F118FC" w:rsidRDefault="00F118FC">
      <w:pPr>
        <w:spacing w:after="0" w:line="240" w:lineRule="auto"/>
      </w:pPr>
      <w:r>
        <w:separator/>
      </w:r>
    </w:p>
  </w:endnote>
  <w:endnote w:type="continuationSeparator" w:id="0">
    <w:p w14:paraId="0317C1FC" w14:textId="77777777" w:rsidR="00F118FC" w:rsidRDefault="00F11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E57F6" w14:textId="77777777" w:rsidR="00AC5103" w:rsidRDefault="00705ED2">
    <w:pPr>
      <w:pStyle w:val="Fuzeile"/>
    </w:pPr>
    <w:r>
      <w:rPr>
        <w:noProof/>
      </w:rPr>
      <mc:AlternateContent>
        <mc:Choice Requires="wps">
          <w:drawing>
            <wp:anchor distT="0" distB="0" distL="0" distR="0" simplePos="0" relativeHeight="251659264" behindDoc="0" locked="0" layoutInCell="1" allowOverlap="1" wp14:anchorId="7458813F" wp14:editId="026334EB">
              <wp:simplePos x="635" y="635"/>
              <wp:positionH relativeFrom="page">
                <wp:align>left</wp:align>
              </wp:positionH>
              <wp:positionV relativeFrom="page">
                <wp:align>bottom</wp:align>
              </wp:positionV>
              <wp:extent cx="982345" cy="370205"/>
              <wp:effectExtent l="0" t="0" r="8255" b="0"/>
              <wp:wrapNone/>
              <wp:docPr id="934125639"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2345" cy="370205"/>
                      </a:xfrm>
                      <a:prstGeom prst="rect">
                        <a:avLst/>
                      </a:prstGeom>
                      <a:noFill/>
                      <a:ln>
                        <a:noFill/>
                      </a:ln>
                    </wps:spPr>
                    <wps:txbx>
                      <w:txbxContent>
                        <w:p w14:paraId="2A2035EA" w14:textId="77777777" w:rsidR="00AC5103" w:rsidRDefault="00705ED2">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58813F" id="_x0000_t202" coordsize="21600,21600" o:spt="202" path="m,l,21600r21600,l21600,xe">
              <v:stroke joinstyle="miter"/>
              <v:path gradientshapeok="t" o:connecttype="rect"/>
            </v:shapetype>
            <v:shape id="Tekstvak 2" o:spid="_x0000_s1026" type="#_x0000_t202" alt="Intern gebruik" style="position:absolute;margin-left:0;margin-top:0;width:77.35pt;height:29.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" filled="f" stroked="f">
              <v:textbox style="mso-fit-shape-to-text:t" inset="20pt,0,0,15pt">
                <w:txbxContent>
                  <w:p w14:paraId="2A2035EA" w14:textId="77777777" w:rsidR="00AC5103" w:rsidRDefault="00705ED2">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1109A" w14:textId="445979FE" w:rsidR="00AC5103" w:rsidRDefault="006168A6">
    <w:pPr>
      <w:pStyle w:val="Fuzeile"/>
    </w:pPr>
    <w:r w:rsidRPr="001E6AA5">
      <w:rPr>
        <w:lang w:val="en-US"/>
      </w:rPr>
      <w:t xml:space="preserve">IPCEI </w:t>
    </w:r>
    <w:r w:rsidR="00D06A3A">
      <w:rPr>
        <w:lang w:val="en-US"/>
      </w:rPr>
      <w:t>CAM</w:t>
    </w:r>
    <w:r>
      <w:rPr>
        <w:noProof/>
      </w:rPr>
      <w:t xml:space="preserve"> </w:t>
    </w:r>
    <w:r w:rsidR="00705ED2">
      <w:rPr>
        <w:noProof/>
      </w:rPr>
      <mc:AlternateContent>
        <mc:Choice Requires="wps">
          <w:drawing>
            <wp:anchor distT="0" distB="0" distL="0" distR="0" simplePos="0" relativeHeight="251660288" behindDoc="0" locked="0" layoutInCell="1" allowOverlap="1" wp14:anchorId="32F1C58F" wp14:editId="0034BC8C">
              <wp:simplePos x="904875" y="10058400"/>
              <wp:positionH relativeFrom="page">
                <wp:align>left</wp:align>
              </wp:positionH>
              <wp:positionV relativeFrom="page">
                <wp:align>bottom</wp:align>
              </wp:positionV>
              <wp:extent cx="982345" cy="370205"/>
              <wp:effectExtent l="0" t="0" r="8255" b="0"/>
              <wp:wrapNone/>
              <wp:docPr id="1108973942"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2345" cy="370205"/>
                      </a:xfrm>
                      <a:prstGeom prst="rect">
                        <a:avLst/>
                      </a:prstGeom>
                      <a:noFill/>
                      <a:ln>
                        <a:noFill/>
                      </a:ln>
                    </wps:spPr>
                    <wps:txbx>
                      <w:txbxContent>
                        <w:p w14:paraId="78A5D016" w14:textId="0CEE96E2" w:rsidR="00AC5103" w:rsidRDefault="00AC5103">
                          <w:pPr>
                            <w:spacing w:after="0"/>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F1C58F" id="_x0000_t202" coordsize="21600,21600" o:spt="202" path="m,l,21600r21600,l21600,xe">
              <v:stroke joinstyle="miter"/>
              <v:path gradientshapeok="t" o:connecttype="rect"/>
            </v:shapetype>
            <v:shape id="Tekstvak 3" o:spid="_x0000_s1027" type="#_x0000_t202" alt="Intern gebruik" style="position:absolute;margin-left:0;margin-top:0;width:77.35pt;height:29.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" filled="f" stroked="f">
              <v:textbox style="mso-fit-shape-to-text:t" inset="20pt,0,0,15pt">
                <w:txbxContent>
                  <w:p w14:paraId="78A5D016" w14:textId="0CEE96E2" w:rsidR="00AC5103" w:rsidRDefault="00AC5103">
                    <w:pPr>
                      <w:spacing w:after="0"/>
                      <w:rPr>
                        <w:rFonts w:ascii="Calibri" w:eastAsia="Calibri" w:hAnsi="Calibri" w:cs="Calibri"/>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4DB0A" w14:textId="77777777" w:rsidR="00AC5103" w:rsidRDefault="00705ED2">
    <w:pPr>
      <w:pStyle w:val="Fuzeile"/>
    </w:pPr>
    <w:r>
      <w:rPr>
        <w:noProof/>
      </w:rPr>
      <mc:AlternateContent>
        <mc:Choice Requires="wps">
          <w:drawing>
            <wp:anchor distT="0" distB="0" distL="0" distR="0" simplePos="0" relativeHeight="251658240" behindDoc="0" locked="0" layoutInCell="1" allowOverlap="1" wp14:anchorId="0231F6D1" wp14:editId="51D66CFE">
              <wp:simplePos x="635" y="635"/>
              <wp:positionH relativeFrom="page">
                <wp:align>left</wp:align>
              </wp:positionH>
              <wp:positionV relativeFrom="page">
                <wp:align>bottom</wp:align>
              </wp:positionV>
              <wp:extent cx="982345" cy="370205"/>
              <wp:effectExtent l="0" t="0" r="8255" b="0"/>
              <wp:wrapNone/>
              <wp:docPr id="604680747"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2345" cy="370205"/>
                      </a:xfrm>
                      <a:prstGeom prst="rect">
                        <a:avLst/>
                      </a:prstGeom>
                      <a:noFill/>
                      <a:ln>
                        <a:noFill/>
                      </a:ln>
                    </wps:spPr>
                    <wps:txbx>
                      <w:txbxContent>
                        <w:p w14:paraId="2E05B2FD" w14:textId="77777777" w:rsidR="00AC5103" w:rsidRDefault="00705ED2">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31F6D1" id="_x0000_t202" coordsize="21600,21600" o:spt="202" path="m,l,21600r21600,l21600,xe">
              <v:stroke joinstyle="miter"/>
              <v:path gradientshapeok="t" o:connecttype="rect"/>
            </v:shapetype>
            <v:shape id="Tekstvak 1" o:spid="_x0000_s1028" type="#_x0000_t202" alt="Intern gebruik" style="position:absolute;margin-left:0;margin-top:0;width:77.35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" filled="f" stroked="f">
              <v:textbox style="mso-fit-shape-to-text:t" inset="20pt,0,0,15pt">
                <w:txbxContent>
                  <w:p w14:paraId="2E05B2FD" w14:textId="77777777" w:rsidR="00AC5103" w:rsidRDefault="00705ED2">
                    <w:pPr>
                      <w:spacing w:after="0"/>
                      <w:rPr>
                        <w:rFonts w:ascii="Calibri" w:eastAsia="Calibri" w:hAnsi="Calibri" w:cs="Calibri"/>
                        <w:noProof/>
                        <w:color w:val="000000"/>
                        <w:sz w:val="20"/>
                        <w:szCs w:val="20"/>
                      </w:rPr>
                    </w:pPr>
                    <w:r>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990BA" w14:textId="77777777" w:rsidR="00F118FC" w:rsidRDefault="00F118FC">
      <w:pPr>
        <w:spacing w:after="0" w:line="240" w:lineRule="auto"/>
      </w:pPr>
      <w:r>
        <w:separator/>
      </w:r>
    </w:p>
  </w:footnote>
  <w:footnote w:type="continuationSeparator" w:id="0">
    <w:p w14:paraId="61F1AF86" w14:textId="77777777" w:rsidR="00F118FC" w:rsidRDefault="00F11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5F021" w14:textId="1D207FED" w:rsidR="00AC5103" w:rsidRPr="001E6AA5" w:rsidRDefault="001F2F47">
    <w:pPr>
      <w:pStyle w:val="Kopfzeile"/>
      <w:rPr>
        <w:lang w:val="en-US"/>
      </w:rPr>
    </w:pPr>
    <w:r>
      <w:rPr>
        <w:noProof/>
        <w:lang w:val="en-US"/>
      </w:rPr>
      <w:drawing>
        <wp:anchor distT="0" distB="0" distL="114300" distR="114300" simplePos="0" relativeHeight="251661312" behindDoc="1" locked="0" layoutInCell="1" allowOverlap="1" wp14:anchorId="41E422BF" wp14:editId="6259E1A5">
          <wp:simplePos x="0" y="0"/>
          <wp:positionH relativeFrom="margin">
            <wp:align>left</wp:align>
          </wp:positionH>
          <wp:positionV relativeFrom="paragraph">
            <wp:posOffset>-607445</wp:posOffset>
          </wp:positionV>
          <wp:extent cx="1702800" cy="777600"/>
          <wp:effectExtent l="0" t="0" r="0" b="381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702800" cy="777600"/>
                  </a:xfrm>
                  <a:prstGeom prst="rect">
                    <a:avLst/>
                  </a:prstGeom>
                </pic:spPr>
              </pic:pic>
            </a:graphicData>
          </a:graphic>
          <wp14:sizeRelH relativeFrom="margin">
            <wp14:pctWidth>0</wp14:pctWidth>
          </wp14:sizeRelH>
          <wp14:sizeRelV relativeFrom="margin">
            <wp14:pctHeight>0</wp14:pctHeight>
          </wp14:sizeRelV>
        </wp:anchor>
      </w:drawing>
    </w:r>
    <w:r w:rsidR="006168A6">
      <w:rPr>
        <w:lang w:val="en-US"/>
      </w:rPr>
      <w:tab/>
    </w:r>
    <w:r w:rsidR="00705ED2" w:rsidRPr="001E6AA5">
      <w:rPr>
        <w:lang w:val="en-US"/>
      </w:rPr>
      <w:tab/>
    </w:r>
    <w:r w:rsidR="00860B7E">
      <w:rPr>
        <w:lang w:val="en-US"/>
      </w:rPr>
      <w:t xml:space="preserve">June </w:t>
    </w:r>
    <w:r w:rsidR="006168A6">
      <w:rPr>
        <w:lang w:val="en-US"/>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03E23"/>
    <w:multiLevelType w:val="hybridMultilevel"/>
    <w:tmpl w:val="F466AA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1310B8"/>
    <w:multiLevelType w:val="hybridMultilevel"/>
    <w:tmpl w:val="1C568F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A50FC6"/>
    <w:multiLevelType w:val="hybridMultilevel"/>
    <w:tmpl w:val="9BF2FCF2"/>
    <w:lvl w:ilvl="0" w:tplc="3A428754">
      <w:start w:val="1"/>
      <w:numFmt w:val="bullet"/>
      <w:lvlText w:val="□"/>
      <w:lvlJc w:val="left"/>
      <w:pPr>
        <w:ind w:left="720" w:hanging="360"/>
      </w:pPr>
      <w:rPr>
        <w:rFonts w:ascii="Aptos" w:hAnsi="Apto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092A3C"/>
    <w:multiLevelType w:val="hybridMultilevel"/>
    <w:tmpl w:val="ED14D918"/>
    <w:lvl w:ilvl="0" w:tplc="3A428754">
      <w:start w:val="1"/>
      <w:numFmt w:val="bullet"/>
      <w:lvlText w:val="□"/>
      <w:lvlJc w:val="left"/>
      <w:pPr>
        <w:ind w:left="720" w:hanging="360"/>
      </w:pPr>
      <w:rPr>
        <w:rFonts w:ascii="Aptos" w:hAnsi="Apto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2E442F2"/>
    <w:multiLevelType w:val="hybridMultilevel"/>
    <w:tmpl w:val="10E2FA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7511268"/>
    <w:multiLevelType w:val="multilevel"/>
    <w:tmpl w:val="A204DFF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58947DA3"/>
    <w:multiLevelType w:val="multilevel"/>
    <w:tmpl w:val="3EE65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33119E"/>
    <w:multiLevelType w:val="hybridMultilevel"/>
    <w:tmpl w:val="F88CD4C4"/>
    <w:lvl w:ilvl="0" w:tplc="3A428754">
      <w:start w:val="1"/>
      <w:numFmt w:val="bullet"/>
      <w:lvlText w:val="□"/>
      <w:lvlJc w:val="left"/>
      <w:pPr>
        <w:ind w:left="720" w:hanging="360"/>
      </w:pPr>
      <w:rPr>
        <w:rFonts w:ascii="Aptos" w:hAnsi="Apto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1530862">
    <w:abstractNumId w:val="1"/>
  </w:num>
  <w:num w:numId="2" w16cid:durableId="2077195623">
    <w:abstractNumId w:val="4"/>
  </w:num>
  <w:num w:numId="3" w16cid:durableId="20669706">
    <w:abstractNumId w:val="0"/>
  </w:num>
  <w:num w:numId="4" w16cid:durableId="2133477278">
    <w:abstractNumId w:val="7"/>
  </w:num>
  <w:num w:numId="5" w16cid:durableId="589509785">
    <w:abstractNumId w:val="3"/>
  </w:num>
  <w:num w:numId="6" w16cid:durableId="1683778809">
    <w:abstractNumId w:val="2"/>
  </w:num>
  <w:num w:numId="7" w16cid:durableId="395663169">
    <w:abstractNumId w:val="6"/>
  </w:num>
  <w:num w:numId="8" w16cid:durableId="2424975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oNotTrackFormattin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03"/>
    <w:rsid w:val="00050C60"/>
    <w:rsid w:val="0006706E"/>
    <w:rsid w:val="00083DF7"/>
    <w:rsid w:val="000D0984"/>
    <w:rsid w:val="000D339F"/>
    <w:rsid w:val="00124F37"/>
    <w:rsid w:val="001639A7"/>
    <w:rsid w:val="001C6B4F"/>
    <w:rsid w:val="001E6AA5"/>
    <w:rsid w:val="001F2F47"/>
    <w:rsid w:val="00247472"/>
    <w:rsid w:val="00256825"/>
    <w:rsid w:val="00314987"/>
    <w:rsid w:val="0033637C"/>
    <w:rsid w:val="003561E1"/>
    <w:rsid w:val="00365762"/>
    <w:rsid w:val="00486875"/>
    <w:rsid w:val="00552CBB"/>
    <w:rsid w:val="00600A10"/>
    <w:rsid w:val="006168A6"/>
    <w:rsid w:val="00622F5C"/>
    <w:rsid w:val="006942D2"/>
    <w:rsid w:val="006E0549"/>
    <w:rsid w:val="00705ED2"/>
    <w:rsid w:val="00743BB7"/>
    <w:rsid w:val="00780541"/>
    <w:rsid w:val="007858C4"/>
    <w:rsid w:val="007B352A"/>
    <w:rsid w:val="007C6BA6"/>
    <w:rsid w:val="007E136C"/>
    <w:rsid w:val="00834901"/>
    <w:rsid w:val="00860B7E"/>
    <w:rsid w:val="00894A66"/>
    <w:rsid w:val="008A3C34"/>
    <w:rsid w:val="00983459"/>
    <w:rsid w:val="009F42B9"/>
    <w:rsid w:val="009F5C89"/>
    <w:rsid w:val="00AB330E"/>
    <w:rsid w:val="00AC5103"/>
    <w:rsid w:val="00B02EA1"/>
    <w:rsid w:val="00BB53B9"/>
    <w:rsid w:val="00BE189F"/>
    <w:rsid w:val="00C434DA"/>
    <w:rsid w:val="00C74DBA"/>
    <w:rsid w:val="00C83009"/>
    <w:rsid w:val="00CB1F2A"/>
    <w:rsid w:val="00CB39CD"/>
    <w:rsid w:val="00CF57A5"/>
    <w:rsid w:val="00D06A3A"/>
    <w:rsid w:val="00D24950"/>
    <w:rsid w:val="00E07213"/>
    <w:rsid w:val="00E9228C"/>
    <w:rsid w:val="00EA7BC7"/>
    <w:rsid w:val="00EC00F1"/>
    <w:rsid w:val="00EF1E0A"/>
    <w:rsid w:val="00F118FC"/>
    <w:rsid w:val="00F912BB"/>
    <w:rsid w:val="00FB3F6F"/>
    <w:rsid w:val="00FE65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BC245"/>
  <w15:chartTrackingRefBased/>
  <w15:docId w15:val="{61C5ACAB-92B0-465E-9C06-CCDB98EF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Pr>
      <w:rFonts w:eastAsiaTheme="majorEastAsia" w:cstheme="majorBidi"/>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0F4761" w:themeColor="accent1" w:themeShade="BF"/>
    </w:rPr>
  </w:style>
  <w:style w:type="paragraph" w:styleId="IntensivesZitat">
    <w:name w:val="Intense Quote"/>
    <w:basedOn w:val="Standard"/>
    <w:next w:val="Standard"/>
    <w:link w:val="IntensivesZitatZchn"/>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Pr>
      <w:i/>
      <w:iCs/>
      <w:color w:val="0F4761" w:themeColor="accent1" w:themeShade="BF"/>
    </w:rPr>
  </w:style>
  <w:style w:type="character" w:styleId="IntensiverVerweis">
    <w:name w:val="Intense Reference"/>
    <w:basedOn w:val="Absatz-Standardschriftart"/>
    <w:uiPriority w:val="32"/>
    <w:qFormat/>
    <w:rPr>
      <w:b/>
      <w:bCs/>
      <w:smallCaps/>
      <w:color w:val="0F4761" w:themeColor="accent1" w:themeShade="BF"/>
      <w:spacing w:val="5"/>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585926">
      <w:bodyDiv w:val="1"/>
      <w:marLeft w:val="0"/>
      <w:marRight w:val="0"/>
      <w:marTop w:val="0"/>
      <w:marBottom w:val="0"/>
      <w:divBdr>
        <w:top w:val="none" w:sz="0" w:space="0" w:color="auto"/>
        <w:left w:val="none" w:sz="0" w:space="0" w:color="auto"/>
        <w:bottom w:val="none" w:sz="0" w:space="0" w:color="auto"/>
        <w:right w:val="none" w:sz="0" w:space="0" w:color="auto"/>
      </w:divBdr>
    </w:div>
    <w:div w:id="616764941">
      <w:bodyDiv w:val="1"/>
      <w:marLeft w:val="0"/>
      <w:marRight w:val="0"/>
      <w:marTop w:val="0"/>
      <w:marBottom w:val="0"/>
      <w:divBdr>
        <w:top w:val="none" w:sz="0" w:space="0" w:color="auto"/>
        <w:left w:val="none" w:sz="0" w:space="0" w:color="auto"/>
        <w:bottom w:val="none" w:sz="0" w:space="0" w:color="auto"/>
        <w:right w:val="none" w:sz="0" w:space="0" w:color="auto"/>
      </w:divBdr>
    </w:div>
    <w:div w:id="1199901230">
      <w:bodyDiv w:val="1"/>
      <w:marLeft w:val="0"/>
      <w:marRight w:val="0"/>
      <w:marTop w:val="0"/>
      <w:marBottom w:val="0"/>
      <w:divBdr>
        <w:top w:val="none" w:sz="0" w:space="0" w:color="auto"/>
        <w:left w:val="none" w:sz="0" w:space="0" w:color="auto"/>
        <w:bottom w:val="none" w:sz="0" w:space="0" w:color="auto"/>
        <w:right w:val="none" w:sz="0" w:space="0" w:color="auto"/>
      </w:divBdr>
    </w:div>
    <w:div w:id="165094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ile>

<file path=customXml/itemProps1.xml><?xml version="1.0" encoding="utf-8"?>
<ds:datastoreItem xmlns:ds="http://schemas.openxmlformats.org/officeDocument/2006/customXml" ds:itemID="{FA54A768-AA45-4945-86F6-47DFA174B78E}">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408</Words>
  <Characters>2574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Morgenbesser</dc:creator>
  <cp:keywords/>
  <dc:description/>
  <cp:lastModifiedBy>Dietrich Leihs</cp:lastModifiedBy>
  <cp:revision>4</cp:revision>
  <dcterms:created xsi:type="dcterms:W3CDTF">2026-05-21T08:24:00Z</dcterms:created>
  <dcterms:modified xsi:type="dcterms:W3CDTF">2026-06-03T09:04:00Z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240ab22b,37ada047,42199976</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FSC#SAPConfigSettingsSC@101.9800:FMM_ABP_NUMMER">
    <vt:lpwstr/>
  </property>
  <property fmtid="{D5CDD505-2E9C-101B-9397-08002B2CF9AE}" pid="6" name="FSC#SAPConfigSettingsSC@101.9800:FMM_ABLEHNGRUND">
    <vt:lpwstr/>
  </property>
  <property fmtid="{D5CDD505-2E9C-101B-9397-08002B2CF9AE}" pid="7" name="FSC#SAPConfigSettingsSC@101.9800:FMM_ADRESSE_ALLGEMEINES_SCHREIBEN">
    <vt:lpwstr/>
  </property>
  <property fmtid="{D5CDD505-2E9C-101B-9397-08002B2CF9AE}" pid="8" name="FSC#SAPConfigSettingsSC@101.9800:FMM_GRANTOR_ADDRESS">
    <vt:lpwstr/>
  </property>
  <property fmtid="{D5CDD505-2E9C-101B-9397-08002B2CF9AE}" pid="9" name="FSC#SAPConfigSettingsSC@101.9800:FMM_BIC_ALTERNATIV">
    <vt:lpwstr/>
  </property>
  <property fmtid="{D5CDD505-2E9C-101B-9397-08002B2CF9AE}" pid="10" name="FSC#SAPConfigSettingsSC@101.9800:FMM_IBAN_ALTERNATIV">
    <vt:lpwstr/>
  </property>
  <property fmtid="{D5CDD505-2E9C-101B-9397-08002B2CF9AE}" pid="11" name="FSC#SAPConfigSettingsSC@101.9800:FMM_CONTACT_PERSON">
    <vt:lpwstr/>
  </property>
  <property fmtid="{D5CDD505-2E9C-101B-9397-08002B2CF9AE}" pid="12" name="FSC#SAPConfigSettingsSC@101.9800:FMM_ANTRAGSBESCHREIBUNG">
    <vt:lpwstr/>
  </property>
  <property fmtid="{D5CDD505-2E9C-101B-9397-08002B2CF9AE}" pid="13" name="FSC#SAPConfigSettingsSC@101.9800:FMM_ZANTRAGDATUM">
    <vt:lpwstr/>
  </property>
  <property fmtid="{D5CDD505-2E9C-101B-9397-08002B2CF9AE}" pid="14" name="FSC#SAPConfigSettingsSC@101.9800:FMM_ANZAHL_DER_POS_ANTRAG">
    <vt:lpwstr/>
  </property>
  <property fmtid="{D5CDD505-2E9C-101B-9397-08002B2CF9AE}" pid="15" name="FSC#SAPConfigSettingsSC@101.9800:FMM_ANZAHL_DER_POS_BEWILLIGUNG">
    <vt:lpwstr/>
  </property>
  <property fmtid="{D5CDD505-2E9C-101B-9397-08002B2CF9AE}" pid="16" name="FSC#SAPConfigSettingsSC@101.9800:FMM_AUFWANDSART_ID">
    <vt:lpwstr/>
  </property>
  <property fmtid="{D5CDD505-2E9C-101B-9397-08002B2CF9AE}" pid="17" name="FSC#SAPConfigSettingsSC@101.9800:FMM_AUFWANDSART_TEXT">
    <vt:lpwstr/>
  </property>
  <property fmtid="{D5CDD505-2E9C-101B-9397-08002B2CF9AE}" pid="18" name="FSC#SAPConfigSettingsSC@101.9800:FMM_SWIFT_BIC">
    <vt:lpwstr/>
  </property>
  <property fmtid="{D5CDD505-2E9C-101B-9397-08002B2CF9AE}" pid="19" name="FSC#SAPConfigSettingsSC@101.9800:FMM_IBAN">
    <vt:lpwstr/>
  </property>
  <property fmtid="{D5CDD505-2E9C-101B-9397-08002B2CF9AE}" pid="20" name="FSC#SAPConfigSettingsSC@101.9800:FMM_BEANTRAGTER_BETRAG">
    <vt:lpwstr/>
  </property>
  <property fmtid="{D5CDD505-2E9C-101B-9397-08002B2CF9AE}" pid="21" name="FSC#SAPConfigSettingsSC@101.9800:FMM_BEANTRAGTER_BETRAG_WORT">
    <vt:lpwstr/>
  </property>
  <property fmtid="{D5CDD505-2E9C-101B-9397-08002B2CF9AE}" pid="22" name="FSC#SAPConfigSettingsSC@101.9800:FMM_BILL_DATE">
    <vt:lpwstr/>
  </property>
  <property fmtid="{D5CDD505-2E9C-101B-9397-08002B2CF9AE}" pid="23" name="FSC#SAPConfigSettingsSC@101.9800:FMM_DATUM_DES_ANSUCHENS">
    <vt:lpwstr/>
  </property>
  <property fmtid="{D5CDD505-2E9C-101B-9397-08002B2CF9AE}" pid="24" name="FSC#SAPConfigSettingsSC@101.9800:FMM_ERGEBNIS_DER_ANTRAGSPRUEFUNG">
    <vt:lpwstr/>
  </property>
  <property fmtid="{D5CDD505-2E9C-101B-9397-08002B2CF9AE}" pid="25" name="FSC#SAPConfigSettingsSC@101.9800:FMM_ERSTELLUNGSDATUM_PLUS_35T">
    <vt:lpwstr/>
  </property>
  <property fmtid="{D5CDD505-2E9C-101B-9397-08002B2CF9AE}" pid="26" name="FSC#SAPConfigSettingsSC@101.9800:FMM_EXT_KEY">
    <vt:lpwstr/>
  </property>
  <property fmtid="{D5CDD505-2E9C-101B-9397-08002B2CF9AE}" pid="27" name="FSC#SAPConfigSettingsSC@101.9800:FMM_VORGESCHLAGENER_BETRAG">
    <vt:lpwstr/>
  </property>
  <property fmtid="{D5CDD505-2E9C-101B-9397-08002B2CF9AE}" pid="28" name="FSC#SAPConfigSettingsSC@101.9800:FMM_GRANTOR">
    <vt:lpwstr/>
  </property>
  <property fmtid="{D5CDD505-2E9C-101B-9397-08002B2CF9AE}" pid="29" name="FSC#SAPConfigSettingsSC@101.9800:FMM_GRM_VAL_TO">
    <vt:lpwstr/>
  </property>
  <property fmtid="{D5CDD505-2E9C-101B-9397-08002B2CF9AE}" pid="30" name="FSC#SAPConfigSettingsSC@101.9800:FMM_GRM_VAL_FROM">
    <vt:lpwstr/>
  </property>
  <property fmtid="{D5CDD505-2E9C-101B-9397-08002B2CF9AE}" pid="31" name="FSC#SAPConfigSettingsSC@101.9800:FMM_FREITEXT_ALLGEMEINES_SCHREIBEN">
    <vt:lpwstr/>
  </property>
  <property fmtid="{D5CDD505-2E9C-101B-9397-08002B2CF9AE}" pid="32" name="FSC#SAPConfigSettingsSC@101.9800:FMM_GESAMTBETRAG">
    <vt:lpwstr/>
  </property>
  <property fmtid="{D5CDD505-2E9C-101B-9397-08002B2CF9AE}" pid="33" name="FSC#SAPConfigSettingsSC@101.9800:FMM_GESAMTBETRAG_WORT">
    <vt:lpwstr/>
  </property>
  <property fmtid="{D5CDD505-2E9C-101B-9397-08002B2CF9AE}" pid="34" name="FSC#SAPConfigSettingsSC@101.9800:FMM_GESAMTPROJEKTSUMME">
    <vt:lpwstr/>
  </property>
  <property fmtid="{D5CDD505-2E9C-101B-9397-08002B2CF9AE}" pid="35" name="FSC#SAPConfigSettingsSC@101.9800:FMM_GESAMTPROJEKTSUMME_WORT">
    <vt:lpwstr/>
  </property>
  <property fmtid="{D5CDD505-2E9C-101B-9397-08002B2CF9AE}" pid="36" name="FSC#SAPConfigSettingsSC@101.9800:FMM_GESCHAEFTSZAHL">
    <vt:lpwstr/>
  </property>
  <property fmtid="{D5CDD505-2E9C-101B-9397-08002B2CF9AE}" pid="37" name="FSC#SAPConfigSettingsSC@101.9800:FMM_GRANTOR_ID">
    <vt:lpwstr/>
  </property>
  <property fmtid="{D5CDD505-2E9C-101B-9397-08002B2CF9AE}" pid="38" name="FSC#SAPConfigSettingsSC@101.9800:FMM_MITTELBINDUNG">
    <vt:lpwstr/>
  </property>
  <property fmtid="{D5CDD505-2E9C-101B-9397-08002B2CF9AE}" pid="39" name="FSC#SAPConfigSettingsSC@101.9800:FMM_MITTELVORBINDUNG">
    <vt:lpwstr/>
  </property>
  <property fmtid="{D5CDD505-2E9C-101B-9397-08002B2CF9AE}" pid="40" name="FSC#SAPConfigSettingsSC@101.9800:FMM_1_NACHTRAG">
    <vt:lpwstr/>
  </property>
  <property fmtid="{D5CDD505-2E9C-101B-9397-08002B2CF9AE}" pid="41" name="FSC#SAPConfigSettingsSC@101.9800:FMM_2_NACHTRAG">
    <vt:lpwstr/>
  </property>
  <property fmtid="{D5CDD505-2E9C-101B-9397-08002B2CF9AE}" pid="42" name="FSC#SAPConfigSettingsSC@101.9800:FMM_VERTRAG_FOERDERBARE_KOSTEN">
    <vt:lpwstr/>
  </property>
  <property fmtid="{D5CDD505-2E9C-101B-9397-08002B2CF9AE}" pid="43" name="FSC#SAPConfigSettingsSC@101.9800:FMM_VERTRAG_NICHT_FOERDERBARE_KOSTEN">
    <vt:lpwstr/>
  </property>
  <property fmtid="{D5CDD505-2E9C-101B-9397-08002B2CF9AE}" pid="44" name="FSC#SAPConfigSettingsSC@101.9800:FMM_SERVICE_ORG_TEXT">
    <vt:lpwstr/>
  </property>
  <property fmtid="{D5CDD505-2E9C-101B-9397-08002B2CF9AE}" pid="45" name="FSC#SAPConfigSettingsSC@101.9800:FMM_SERVICE_ORG_ID">
    <vt:lpwstr/>
  </property>
  <property fmtid="{D5CDD505-2E9C-101B-9397-08002B2CF9AE}" pid="46" name="FSC#SAPConfigSettingsSC@101.9800:FMM_SERVICE_ORG_SHORT">
    <vt:lpwstr/>
  </property>
  <property fmtid="{D5CDD505-2E9C-101B-9397-08002B2CF9AE}" pid="47" name="FSC#SAPConfigSettingsSC@101.9800:FMM_POSITIONS">
    <vt:lpwstr/>
  </property>
  <property fmtid="{D5CDD505-2E9C-101B-9397-08002B2CF9AE}" pid="48" name="FSC#SAPConfigSettingsSC@101.9800:FMM_POSITIONS_AGREEMENT">
    <vt:lpwstr/>
  </property>
  <property fmtid="{D5CDD505-2E9C-101B-9397-08002B2CF9AE}" pid="49" name="FSC#SAPConfigSettingsSC@101.9800:FMM_POSITIONS_APPLICATION">
    <vt:lpwstr/>
  </property>
  <property fmtid="{D5CDD505-2E9C-101B-9397-08002B2CF9AE}" pid="50" name="FSC#SAPConfigSettingsSC@101.9800:FMM_PROGRAM_ID">
    <vt:lpwstr/>
  </property>
  <property fmtid="{D5CDD505-2E9C-101B-9397-08002B2CF9AE}" pid="51" name="FSC#SAPConfigSettingsSC@101.9800:FMM_PROGRAM_NAME">
    <vt:lpwstr/>
  </property>
  <property fmtid="{D5CDD505-2E9C-101B-9397-08002B2CF9AE}" pid="52" name="FSC#SAPConfigSettingsSC@101.9800:FMM_VERTRAG_PROJEKTBESCHREIBUNG">
    <vt:lpwstr/>
  </property>
  <property fmtid="{D5CDD505-2E9C-101B-9397-08002B2CF9AE}" pid="53" name="FSC#SAPConfigSettingsSC@101.9800:FMM_PROJEKTZEITRAUM_BIS_PLUS_1M">
    <vt:lpwstr/>
  </property>
  <property fmtid="{D5CDD505-2E9C-101B-9397-08002B2CF9AE}" pid="54" name="FSC#SAPConfigSettingsSC@101.9800:FMM_PROJEKTZEITRAUM_BIS_PLUS_3M">
    <vt:lpwstr/>
  </property>
  <property fmtid="{D5CDD505-2E9C-101B-9397-08002B2CF9AE}" pid="55" name="FSC#SAPConfigSettingsSC@101.9800:FMM_PROJEKTZEITRAUM_VON">
    <vt:lpwstr/>
  </property>
  <property fmtid="{D5CDD505-2E9C-101B-9397-08002B2CF9AE}" pid="56" name="FSC#SAPConfigSettingsSC@101.9800:FMM_PROJEKTZEITRAUM_BIS">
    <vt:lpwstr/>
  </property>
  <property fmtid="{D5CDD505-2E9C-101B-9397-08002B2CF9AE}" pid="57" name="FSC#SAPConfigSettingsSC@101.9800:FMM_RECHTSGRUNDLAGE">
    <vt:lpwstr/>
  </property>
  <property fmtid="{D5CDD505-2E9C-101B-9397-08002B2CF9AE}" pid="58" name="FSC#SAPConfigSettingsSC@101.9800:FMM_RUECKFORDERUNGSGRUND">
    <vt:lpwstr/>
  </property>
  <property fmtid="{D5CDD505-2E9C-101B-9397-08002B2CF9AE}" pid="59" name="FSC#SAPConfigSettingsSC@101.9800:FMM_RUECK_FV">
    <vt:lpwstr/>
  </property>
  <property fmtid="{D5CDD505-2E9C-101B-9397-08002B2CF9AE}" pid="60" name="FSC#SAPConfigSettingsSC@101.9800:FMM_ABLEHNGRUND_SONSTIGES_TXT">
    <vt:lpwstr/>
  </property>
  <property fmtid="{D5CDD505-2E9C-101B-9397-08002B2CF9AE}" pid="61" name="FSC#SAPConfigSettingsSC@101.9800:FMM_VETRAG_SPEZIELLE_FOEDERBEDG">
    <vt:lpwstr/>
  </property>
  <property fmtid="{D5CDD505-2E9C-101B-9397-08002B2CF9AE}" pid="62" name="FSC#SAPConfigSettingsSC@101.9800:FMM_TURNUSARZT">
    <vt:lpwstr/>
  </property>
  <property fmtid="{D5CDD505-2E9C-101B-9397-08002B2CF9AE}" pid="63" name="FSC#SAPConfigSettingsSC@101.9800:FMM_VORGESCHLAGENER_BETRAG_WORT">
    <vt:lpwstr/>
  </property>
  <property fmtid="{D5CDD505-2E9C-101B-9397-08002B2CF9AE}" pid="64" name="FSC#SAPConfigSettingsSC@101.9800:FMM_WIRKUNGSZIELE_EVALUIERUNG">
    <vt:lpwstr/>
  </property>
  <property fmtid="{D5CDD505-2E9C-101B-9397-08002B2CF9AE}" pid="65" name="FSC#SAPConfigSettingsSC@101.9800:FMM_GRANTOR_TYPE">
    <vt:lpwstr/>
  </property>
  <property fmtid="{D5CDD505-2E9C-101B-9397-08002B2CF9AE}" pid="66" name="FSC#SAPConfigSettingsSC@101.9800:FMM_GRANTOR_TYPE_TEXT">
    <vt:lpwstr/>
  </property>
  <property fmtid="{D5CDD505-2E9C-101B-9397-08002B2CF9AE}" pid="67" name="FSC#SAPConfigSettingsSC@101.9800:FMM_XX_BUNDESLAND_MULTISELECT">
    <vt:lpwstr/>
  </property>
  <property fmtid="{D5CDD505-2E9C-101B-9397-08002B2CF9AE}" pid="68" name="FSC#SAPConfigSettingsSC@101.9800:FMM_XX_LGS_MULTISELECT">
    <vt:lpwstr/>
  </property>
  <property fmtid="{D5CDD505-2E9C-101B-9397-08002B2CF9AE}" pid="69" name="FSC#SAPConfigSettingsSC@101.9800:FMM_10_GP_DETAILBEZ">
    <vt:lpwstr/>
  </property>
  <property fmtid="{D5CDD505-2E9C-101B-9397-08002B2CF9AE}" pid="70" name="FSC#SAPConfigSettingsSC@101.9800:FMM_10_MONATLICHE_RATE_WAER">
    <vt:lpwstr/>
  </property>
  <property fmtid="{D5CDD505-2E9C-101B-9397-08002B2CF9AE}" pid="71" name="FSC#SAPConfigSettingsSC@101.9800:FMM_10_MONATLICHE_RATE">
    <vt:lpwstr/>
  </property>
  <property fmtid="{D5CDD505-2E9C-101B-9397-08002B2CF9AE}" pid="72" name="FSC#SAPConfigSettingsSC@101.9800:FMM_VEREINSREGISTERNUMMER">
    <vt:lpwstr/>
  </property>
  <property fmtid="{D5CDD505-2E9C-101B-9397-08002B2CF9AE}" pid="73" name="FSC#SAPConfigSettingsSC@101.9800:FMM_TRADEID">
    <vt:lpwstr/>
  </property>
  <property fmtid="{D5CDD505-2E9C-101B-9397-08002B2CF9AE}" pid="74" name="FSC#SAPConfigSettingsSC@101.9800:FMM_ERGAENZUNGSREGISTERNUMMER">
    <vt:lpwstr/>
  </property>
  <property fmtid="{D5CDD505-2E9C-101B-9397-08002B2CF9AE}" pid="75" name="FSC#SAPConfigSettingsSC@101.9800:FMM_SCHWERPUNKT">
    <vt:lpwstr/>
  </property>
  <property fmtid="{D5CDD505-2E9C-101B-9397-08002B2CF9AE}" pid="76" name="FSC#SAPConfigSettingsSC@101.9800:FMM_PROJEKT_ID">
    <vt:lpwstr/>
  </property>
  <property fmtid="{D5CDD505-2E9C-101B-9397-08002B2CF9AE}" pid="77" name="FSC#SAPConfigSettingsSC@101.9800:FMM_ANMERKUNG_PROJEKT">
    <vt:lpwstr/>
  </property>
  <property fmtid="{D5CDD505-2E9C-101B-9397-08002B2CF9AE}" pid="78" name="FSC#SAPConfigSettingsSC@101.9800:FMM_ANSPRECHPERSON">
    <vt:lpwstr/>
  </property>
  <property fmtid="{D5CDD505-2E9C-101B-9397-08002B2CF9AE}" pid="79" name="FSC#SAPConfigSettingsSC@101.9800:FMM_TELEFON_EMAIL">
    <vt:lpwstr/>
  </property>
  <property fmtid="{D5CDD505-2E9C-101B-9397-08002B2CF9AE}" pid="80" name="FSC#SAPConfigSettingsSC@101.9800:FMM_ANMERKUNG_ABRECHNUNGSFRIST">
    <vt:lpwstr/>
  </property>
  <property fmtid="{D5CDD505-2E9C-101B-9397-08002B2CF9AE}" pid="81" name="FSC#SAPConfigSettingsSC@101.9800:FMM_TEILNEHMERANZAHL">
    <vt:lpwstr/>
  </property>
  <property fmtid="{D5CDD505-2E9C-101B-9397-08002B2CF9AE}" pid="82" name="FSC#SAPConfigSettingsSC@101.9800:FMM_AUSLAND">
    <vt:lpwstr/>
  </property>
  <property fmtid="{D5CDD505-2E9C-101B-9397-08002B2CF9AE}" pid="83" name="FSC#SAPConfigSettingsSC@101.9800:FMM_00_BEANTR_BETRAG">
    <vt:lpwstr/>
  </property>
  <property fmtid="{D5CDD505-2E9C-101B-9397-08002B2CF9AE}" pid="84" name="FSC#SAPConfigSettingsSC@101.9800:FMM_SACHBEARBEITER">
    <vt:lpwstr/>
  </property>
  <property fmtid="{D5CDD505-2E9C-101B-9397-08002B2CF9AE}" pid="85" name="FSC#SAPConfigSettingsSC@101.9800:FMM_ABRECHNUNGSFRIST">
    <vt:lpwstr/>
  </property>
  <property fmtid="{D5CDD505-2E9C-101B-9397-08002B2CF9AE}" pid="86" name="FSC#EIBPRECONFIG@1.1001:EIBInternalApprovedAt">
    <vt:lpwstr/>
  </property>
  <property fmtid="{D5CDD505-2E9C-101B-9397-08002B2CF9AE}" pid="87" name="FSC#EIBPRECONFIG@1.1001:EIBInternalApprovedBy">
    <vt:lpwstr/>
  </property>
  <property fmtid="{D5CDD505-2E9C-101B-9397-08002B2CF9AE}" pid="88" name="FSC#EIBPRECONFIG@1.1001:EIBInternalApprovedByPostTitle">
    <vt:lpwstr/>
  </property>
  <property fmtid="{D5CDD505-2E9C-101B-9397-08002B2CF9AE}" pid="89" name="FSC#EIBPRECONFIG@1.1001:EIBSettlementApprovedBy">
    <vt:lpwstr/>
  </property>
  <property fmtid="{D5CDD505-2E9C-101B-9397-08002B2CF9AE}" pid="90" name="FSC#EIBPRECONFIG@1.1001:EIBSettlementApprovedByFirstnameSurname">
    <vt:lpwstr/>
  </property>
  <property fmtid="{D5CDD505-2E9C-101B-9397-08002B2CF9AE}" pid="91" name="FSC#EIBPRECONFIG@1.1001:EIBSettlementApprovedByPostTitle">
    <vt:lpwstr/>
  </property>
  <property fmtid="{D5CDD505-2E9C-101B-9397-08002B2CF9AE}" pid="92" name="FSC#EIBPRECONFIG@1.1001:EIBApprovedAt">
    <vt:lpwstr/>
  </property>
  <property fmtid="{D5CDD505-2E9C-101B-9397-08002B2CF9AE}" pid="93" name="FSC#EIBPRECONFIG@1.1001:EIBApprovedBy">
    <vt:lpwstr/>
  </property>
  <property fmtid="{D5CDD505-2E9C-101B-9397-08002B2CF9AE}" pid="94" name="FSC#EIBPRECONFIG@1.1001:EIBApprovedBySubst">
    <vt:lpwstr/>
  </property>
  <property fmtid="{D5CDD505-2E9C-101B-9397-08002B2CF9AE}" pid="95" name="FSC#EIBPRECONFIG@1.1001:EIBApprovedByTitle">
    <vt:lpwstr/>
  </property>
  <property fmtid="{D5CDD505-2E9C-101B-9397-08002B2CF9AE}" pid="96" name="FSC#EIBPRECONFIG@1.1001:EIBApprovedByPostTitle">
    <vt:lpwstr/>
  </property>
  <property fmtid="{D5CDD505-2E9C-101B-9397-08002B2CF9AE}" pid="97" name="FSC#EIBPRECONFIG@1.1001:EIBDepartment">
    <vt:lpwstr>BMWET - I/A/2 (Schlüsseltechnologien)</vt:lpwstr>
  </property>
  <property fmtid="{D5CDD505-2E9C-101B-9397-08002B2CF9AE}" pid="98" name="FSC#EIBPRECONFIG@1.1001:EIBDispatchedBy">
    <vt:lpwstr/>
  </property>
  <property fmtid="{D5CDD505-2E9C-101B-9397-08002B2CF9AE}" pid="99" name="FSC#EIBPRECONFIG@1.1001:EIBDispatchedByPostTitle">
    <vt:lpwstr/>
  </property>
  <property fmtid="{D5CDD505-2E9C-101B-9397-08002B2CF9AE}" pid="100" name="FSC#EIBPRECONFIG@1.1001:ExtRefInc">
    <vt:lpwstr/>
  </property>
  <property fmtid="{D5CDD505-2E9C-101B-9397-08002B2CF9AE}" pid="101" name="FSC#EIBPRECONFIG@1.1001:IncomingAddrdate">
    <vt:lpwstr/>
  </property>
  <property fmtid="{D5CDD505-2E9C-101B-9397-08002B2CF9AE}" pid="102" name="FSC#EIBPRECONFIG@1.1001:IncomingDelivery">
    <vt:lpwstr/>
  </property>
  <property fmtid="{D5CDD505-2E9C-101B-9397-08002B2CF9AE}" pid="103" name="FSC#EIBPRECONFIG@1.1001:OwnerEmail">
    <vt:lpwstr>hermann.heinrich@bmwet.gv.at</vt:lpwstr>
  </property>
  <property fmtid="{D5CDD505-2E9C-101B-9397-08002B2CF9AE}" pid="104" name="FSC#EIBPRECONFIG@1.1001:FileOUEmail">
    <vt:lpwstr>post@bmwet.gv.at</vt:lpwstr>
  </property>
  <property fmtid="{D5CDD505-2E9C-101B-9397-08002B2CF9AE}" pid="105" name="FSC#EIBPRECONFIG@1.1001:OUEmail">
    <vt:lpwstr>post@bmwet.gv.at</vt:lpwstr>
  </property>
  <property fmtid="{D5CDD505-2E9C-101B-9397-08002B2CF9AE}" pid="106" name="FSC#EIBPRECONFIG@1.1001:OwnerGender">
    <vt:lpwstr>Männlich</vt:lpwstr>
  </property>
  <property fmtid="{D5CDD505-2E9C-101B-9397-08002B2CF9AE}" pid="107" name="FSC#EIBPRECONFIG@1.1001:Priority">
    <vt:lpwstr>Nein</vt:lpwstr>
  </property>
  <property fmtid="{D5CDD505-2E9C-101B-9397-08002B2CF9AE}" pid="108" name="FSC#EIBPRECONFIG@1.1001:PreviousFiles">
    <vt:lpwstr/>
  </property>
  <property fmtid="{D5CDD505-2E9C-101B-9397-08002B2CF9AE}" pid="109" name="FSC#EIBPRECONFIG@1.1001:NextFiles">
    <vt:lpwstr/>
  </property>
  <property fmtid="{D5CDD505-2E9C-101B-9397-08002B2CF9AE}" pid="110" name="FSC#EIBPRECONFIG@1.1001:RelatedFiles">
    <vt:lpwstr/>
  </property>
  <property fmtid="{D5CDD505-2E9C-101B-9397-08002B2CF9AE}" pid="111" name="FSC#EIBPRECONFIG@1.1001:CompletedOrdinals">
    <vt:lpwstr/>
  </property>
  <property fmtid="{D5CDD505-2E9C-101B-9397-08002B2CF9AE}" pid="112" name="FSC#EIBPRECONFIG@1.1001:NrAttachments">
    <vt:lpwstr/>
  </property>
  <property fmtid="{D5CDD505-2E9C-101B-9397-08002B2CF9AE}" pid="113" name="FSC#EIBPRECONFIG@1.1001:Attachments">
    <vt:lpwstr/>
  </property>
  <property fmtid="{D5CDD505-2E9C-101B-9397-08002B2CF9AE}" pid="114" name="FSC#EIBPRECONFIG@1.1001:SubjectArea">
    <vt:lpwstr>IPCEI</vt:lpwstr>
  </property>
  <property fmtid="{D5CDD505-2E9C-101B-9397-08002B2CF9AE}" pid="115" name="FSC#EIBPRECONFIG@1.1001:Recipients">
    <vt:lpwstr/>
  </property>
  <property fmtid="{D5CDD505-2E9C-101B-9397-08002B2CF9AE}" pid="116" name="FSC#EIBPRECONFIG@1.1001:Classified">
    <vt:lpwstr/>
  </property>
  <property fmtid="{D5CDD505-2E9C-101B-9397-08002B2CF9AE}" pid="117" name="FSC#EIBPRECONFIG@1.1001:Deadline">
    <vt:lpwstr/>
  </property>
  <property fmtid="{D5CDD505-2E9C-101B-9397-08002B2CF9AE}" pid="118" name="FSC#EIBPRECONFIG@1.1001:SettlementSubj">
    <vt:lpwstr/>
  </property>
  <property fmtid="{D5CDD505-2E9C-101B-9397-08002B2CF9AE}" pid="119" name="FSC#EIBPRECONFIG@1.1001:OUAddr">
    <vt:lpwstr>Stubenring 1 , 1010 Wien</vt:lpwstr>
  </property>
  <property fmtid="{D5CDD505-2E9C-101B-9397-08002B2CF9AE}" pid="120" name="FSC#EIBPRECONFIG@1.1001:FileOUName">
    <vt:lpwstr>BMWET - I/A/2 (Schlüsseltechnologien)</vt:lpwstr>
  </property>
  <property fmtid="{D5CDD505-2E9C-101B-9397-08002B2CF9AE}" pid="121" name="FSC#EIBPRECONFIG@1.1001:FileOUDescr">
    <vt:lpwstr/>
  </property>
  <property fmtid="{D5CDD505-2E9C-101B-9397-08002B2CF9AE}" pid="122" name="FSC#EIBPRECONFIG@1.1001:OUDescr">
    <vt:lpwstr/>
  </property>
  <property fmtid="{D5CDD505-2E9C-101B-9397-08002B2CF9AE}" pid="123" name="FSC#EIBPRECONFIG@1.1001:Signatures">
    <vt:lpwstr>Abzeichnen</vt:lpwstr>
  </property>
  <property fmtid="{D5CDD505-2E9C-101B-9397-08002B2CF9AE}" pid="124" name="FSC#EIBPRECONFIG@1.1001:currentuser">
    <vt:lpwstr>COO.3000.100.1.339150</vt:lpwstr>
  </property>
  <property fmtid="{D5CDD505-2E9C-101B-9397-08002B2CF9AE}" pid="125" name="FSC#EIBPRECONFIG@1.1001:currentuserrolegroup">
    <vt:lpwstr>COO.3000.100.1.5076</vt:lpwstr>
  </property>
  <property fmtid="{D5CDD505-2E9C-101B-9397-08002B2CF9AE}" pid="126" name="FSC#EIBPRECONFIG@1.1001:currentuserroleposition">
    <vt:lpwstr>COO.1.1001.1.4595</vt:lpwstr>
  </property>
  <property fmtid="{D5CDD505-2E9C-101B-9397-08002B2CF9AE}" pid="127" name="FSC#EIBPRECONFIG@1.1001:currentuserroot">
    <vt:lpwstr>COO.3000.102.2.1537980</vt:lpwstr>
  </property>
  <property fmtid="{D5CDD505-2E9C-101B-9397-08002B2CF9AE}" pid="128" name="FSC#EIBPRECONFIG@1.1001:toplevelobject">
    <vt:lpwstr>COO.3000.102.14.2410701</vt:lpwstr>
  </property>
  <property fmtid="{D5CDD505-2E9C-101B-9397-08002B2CF9AE}" pid="129" name="FSC#EIBPRECONFIG@1.1001:objchangedby">
    <vt:lpwstr>Mag. Thomas Saghi</vt:lpwstr>
  </property>
  <property fmtid="{D5CDD505-2E9C-101B-9397-08002B2CF9AE}" pid="130" name="FSC#EIBPRECONFIG@1.1001:objchangedbyPostTitle">
    <vt:lpwstr/>
  </property>
  <property fmtid="{D5CDD505-2E9C-101B-9397-08002B2CF9AE}" pid="131" name="FSC#EIBPRECONFIG@1.1001:objchangedat">
    <vt:lpwstr>19.01.2026</vt:lpwstr>
  </property>
  <property fmtid="{D5CDD505-2E9C-101B-9397-08002B2CF9AE}" pid="132" name="FSC#EIBPRECONFIG@1.1001:objname">
    <vt:lpwstr>Beilage 2: AT IPCEI AST_Expression of Interest_public summary form</vt:lpwstr>
  </property>
  <property fmtid="{D5CDD505-2E9C-101B-9397-08002B2CF9AE}" pid="133" name="FSC#EIBPRECONFIG@1.1001:EIBProcessResponsiblePhone">
    <vt:lpwstr>+43 1 71100 802828</vt:lpwstr>
  </property>
  <property fmtid="{D5CDD505-2E9C-101B-9397-08002B2CF9AE}" pid="134" name="FSC#EIBPRECONFIG@1.1001:EIBProcessResponsibleMail">
    <vt:lpwstr>hermann.heinrich@bmwet.gv.at</vt:lpwstr>
  </property>
  <property fmtid="{D5CDD505-2E9C-101B-9397-08002B2CF9AE}" pid="135" name="FSC#EIBPRECONFIG@1.1001:EIBProcessResponsibleFax">
    <vt:lpwstr/>
  </property>
  <property fmtid="{D5CDD505-2E9C-101B-9397-08002B2CF9AE}" pid="136" name="FSC#EIBPRECONFIG@1.1001:EIBProcessResponsiblePostTitle">
    <vt:lpwstr>BA MA</vt:lpwstr>
  </property>
  <property fmtid="{D5CDD505-2E9C-101B-9397-08002B2CF9AE}" pid="137" name="FSC#EIBPRECONFIG@1.1001:EIBProcessResponsible">
    <vt:lpwstr>Hermann Heinrich, BA MA</vt:lpwstr>
  </property>
  <property fmtid="{D5CDD505-2E9C-101B-9397-08002B2CF9AE}" pid="138" name="FSC#EIBPRECONFIG@1.1001:FileResponsibleFullName">
    <vt:lpwstr>Hermann Heinrich, BA MA</vt:lpwstr>
  </property>
  <property fmtid="{D5CDD505-2E9C-101B-9397-08002B2CF9AE}" pid="139" name="FSC#EIBPRECONFIG@1.1001:FileResponsibleFirstnameSurname">
    <vt:lpwstr>Hermann Heinrich</vt:lpwstr>
  </property>
  <property fmtid="{D5CDD505-2E9C-101B-9397-08002B2CF9AE}" pid="140" name="FSC#EIBPRECONFIG@1.1001:FileResponsibleEmail">
    <vt:lpwstr>hermann.heinrich@bmwet.gv.at</vt:lpwstr>
  </property>
  <property fmtid="{D5CDD505-2E9C-101B-9397-08002B2CF9AE}" pid="141" name="FSC#EIBPRECONFIG@1.1001:FileResponsibleExtension">
    <vt:lpwstr>+43 1 71100 802828</vt:lpwstr>
  </property>
  <property fmtid="{D5CDD505-2E9C-101B-9397-08002B2CF9AE}" pid="142" name="FSC#EIBPRECONFIG@1.1001:FileResponsibleFaxExtension">
    <vt:lpwstr/>
  </property>
  <property fmtid="{D5CDD505-2E9C-101B-9397-08002B2CF9AE}" pid="143" name="FSC#EIBPRECONFIG@1.1001:FileResponsibleGender">
    <vt:lpwstr>Männlich</vt:lpwstr>
  </property>
  <property fmtid="{D5CDD505-2E9C-101B-9397-08002B2CF9AE}" pid="144" name="FSC#EIBPRECONFIG@1.1001:FileResponsibleAddr">
    <vt:lpwstr>Stubenring 1, 1010 Wien</vt:lpwstr>
  </property>
  <property fmtid="{D5CDD505-2E9C-101B-9397-08002B2CF9AE}" pid="145" name="FSC#EIBPRECONFIG@1.1001:OwnerPostTitle">
    <vt:lpwstr>BA MA</vt:lpwstr>
  </property>
  <property fmtid="{D5CDD505-2E9C-101B-9397-08002B2CF9AE}" pid="146" name="FSC#EIBPRECONFIG@1.1001:OwnerAddr">
    <vt:lpwstr>Stubenring 1, 1010 Wien</vt:lpwstr>
  </property>
  <property fmtid="{D5CDD505-2E9C-101B-9397-08002B2CF9AE}" pid="147" name="FSC#EIBPRECONFIG@1.1001:IsFileAttachment">
    <vt:lpwstr>Ja</vt:lpwstr>
  </property>
  <property fmtid="{D5CDD505-2E9C-101B-9397-08002B2CF9AE}" pid="148" name="FSC#EIBPRECONFIG@1.1001:AddrTelefon">
    <vt:lpwstr/>
  </property>
  <property fmtid="{D5CDD505-2E9C-101B-9397-08002B2CF9AE}" pid="149" name="FSC#EIBPRECONFIG@1.1001:AddrGeburtsdatum">
    <vt:lpwstr/>
  </property>
  <property fmtid="{D5CDD505-2E9C-101B-9397-08002B2CF9AE}" pid="150" name="FSC#EIBPRECONFIG@1.1001:AddrGeboren_am_2">
    <vt:lpwstr/>
  </property>
  <property fmtid="{D5CDD505-2E9C-101B-9397-08002B2CF9AE}" pid="151" name="FSC#EIBPRECONFIG@1.1001:AddrBundesland">
    <vt:lpwstr/>
  </property>
  <property fmtid="{D5CDD505-2E9C-101B-9397-08002B2CF9AE}" pid="152" name="FSC#EIBPRECONFIG@1.1001:AddrBezeichnung">
    <vt:lpwstr/>
  </property>
  <property fmtid="{D5CDD505-2E9C-101B-9397-08002B2CF9AE}" pid="153" name="FSC#EIBPRECONFIG@1.1001:AddrGruppeName_vollstaendig">
    <vt:lpwstr/>
  </property>
  <property fmtid="{D5CDD505-2E9C-101B-9397-08002B2CF9AE}" pid="154" name="FSC#EIBPRECONFIG@1.1001:AddrAdresseBeschreibung">
    <vt:lpwstr/>
  </property>
  <property fmtid="{D5CDD505-2E9C-101B-9397-08002B2CF9AE}" pid="155" name="FSC#EIBPRECONFIG@1.1001:AddrName_Ergaenzung">
    <vt:lpwstr/>
  </property>
  <property fmtid="{D5CDD505-2E9C-101B-9397-08002B2CF9AE}" pid="156" name="FSC#COOELAK@1.1001:Subject">
    <vt:lpwstr>AT Teilnahme am IPCEI AST</vt:lpwstr>
  </property>
  <property fmtid="{D5CDD505-2E9C-101B-9397-08002B2CF9AE}" pid="157" name="FSC#COOELAK@1.1001:FileReference">
    <vt:lpwstr>2026-0.031.453</vt:lpwstr>
  </property>
  <property fmtid="{D5CDD505-2E9C-101B-9397-08002B2CF9AE}" pid="158" name="FSC#COOELAK@1.1001:FileRefYear">
    <vt:lpwstr>2026</vt:lpwstr>
  </property>
  <property fmtid="{D5CDD505-2E9C-101B-9397-08002B2CF9AE}" pid="159" name="FSC#COOELAK@1.1001:FileRefOrdinal">
    <vt:lpwstr>31453</vt:lpwstr>
  </property>
  <property fmtid="{D5CDD505-2E9C-101B-9397-08002B2CF9AE}" pid="160" name="FSC#COOELAK@1.1001:FileRefOU">
    <vt:lpwstr>I/A/2</vt:lpwstr>
  </property>
  <property fmtid="{D5CDD505-2E9C-101B-9397-08002B2CF9AE}" pid="161" name="FSC#COOELAK@1.1001:Organization">
    <vt:lpwstr/>
  </property>
  <property fmtid="{D5CDD505-2E9C-101B-9397-08002B2CF9AE}" pid="162" name="FSC#COOELAK@1.1001:Owner">
    <vt:lpwstr>Hermann Heinrich, BA MA</vt:lpwstr>
  </property>
  <property fmtid="{D5CDD505-2E9C-101B-9397-08002B2CF9AE}" pid="163" name="FSC#COOELAK@1.1001:OwnerExtension">
    <vt:lpwstr>+43 1 71100 802828</vt:lpwstr>
  </property>
  <property fmtid="{D5CDD505-2E9C-101B-9397-08002B2CF9AE}" pid="164" name="FSC#COOELAK@1.1001:OwnerFaxExtension">
    <vt:lpwstr/>
  </property>
  <property fmtid="{D5CDD505-2E9C-101B-9397-08002B2CF9AE}" pid="165" name="FSC#COOELAK@1.1001:DispatchedBy">
    <vt:lpwstr/>
  </property>
  <property fmtid="{D5CDD505-2E9C-101B-9397-08002B2CF9AE}" pid="166" name="FSC#COOELAK@1.1001:DispatchedAt">
    <vt:lpwstr/>
  </property>
  <property fmtid="{D5CDD505-2E9C-101B-9397-08002B2CF9AE}" pid="167" name="FSC#COOELAK@1.1001:ApprovedBy">
    <vt:lpwstr/>
  </property>
  <property fmtid="{D5CDD505-2E9C-101B-9397-08002B2CF9AE}" pid="168" name="FSC#COOELAK@1.1001:ApprovedAt">
    <vt:lpwstr/>
  </property>
  <property fmtid="{D5CDD505-2E9C-101B-9397-08002B2CF9AE}" pid="169" name="FSC#COOELAK@1.1001:Department">
    <vt:lpwstr>BMWET - I/A/2 (Schlüsseltechnologien)</vt:lpwstr>
  </property>
  <property fmtid="{D5CDD505-2E9C-101B-9397-08002B2CF9AE}" pid="170" name="FSC#COOELAK@1.1001:CreatedAt">
    <vt:lpwstr>16.01.2026</vt:lpwstr>
  </property>
  <property fmtid="{D5CDD505-2E9C-101B-9397-08002B2CF9AE}" pid="171" name="FSC#COOELAK@1.1001:OU">
    <vt:lpwstr>BMWET - I/A/2 (Schlüsseltechnologien)</vt:lpwstr>
  </property>
  <property fmtid="{D5CDD505-2E9C-101B-9397-08002B2CF9AE}" pid="172" name="FSC#COOELAK@1.1001:Priority">
    <vt:lpwstr> ()</vt:lpwstr>
  </property>
  <property fmtid="{D5CDD505-2E9C-101B-9397-08002B2CF9AE}" pid="173" name="FSC#COOELAK@1.1001:ObjBarCode">
    <vt:lpwstr>*COO.3000.102.6.3839447*</vt:lpwstr>
  </property>
  <property fmtid="{D5CDD505-2E9C-101B-9397-08002B2CF9AE}" pid="174" name="FSC#COOELAK@1.1001:RefBarCode">
    <vt:lpwstr/>
  </property>
  <property fmtid="{D5CDD505-2E9C-101B-9397-08002B2CF9AE}" pid="175" name="FSC#COOELAK@1.1001:FileRefBarCode">
    <vt:lpwstr>*2026-0.031.453*</vt:lpwstr>
  </property>
  <property fmtid="{D5CDD505-2E9C-101B-9397-08002B2CF9AE}" pid="176" name="FSC#COOELAK@1.1001:ExternalRef">
    <vt:lpwstr/>
  </property>
  <property fmtid="{D5CDD505-2E9C-101B-9397-08002B2CF9AE}" pid="177" name="FSC#COOELAK@1.1001:IncomingNumber">
    <vt:lpwstr/>
  </property>
  <property fmtid="{D5CDD505-2E9C-101B-9397-08002B2CF9AE}" pid="178" name="FSC#COOELAK@1.1001:IncomingSubject">
    <vt:lpwstr/>
  </property>
  <property fmtid="{D5CDD505-2E9C-101B-9397-08002B2CF9AE}" pid="179" name="FSC#COOELAK@1.1001:ProcessResponsible">
    <vt:lpwstr>Heinrich, Hermann, BA MA</vt:lpwstr>
  </property>
  <property fmtid="{D5CDD505-2E9C-101B-9397-08002B2CF9AE}" pid="180" name="FSC#COOELAK@1.1001:ProcessResponsiblePhone">
    <vt:lpwstr>+43 1 71100 802828</vt:lpwstr>
  </property>
  <property fmtid="{D5CDD505-2E9C-101B-9397-08002B2CF9AE}" pid="181" name="FSC#COOELAK@1.1001:ProcessResponsibleMail">
    <vt:lpwstr>hermann.heinrich@bmwet.gv.at</vt:lpwstr>
  </property>
  <property fmtid="{D5CDD505-2E9C-101B-9397-08002B2CF9AE}" pid="182" name="FSC#COOELAK@1.1001:ProcessResponsibleFax">
    <vt:lpwstr/>
  </property>
  <property fmtid="{D5CDD505-2E9C-101B-9397-08002B2CF9AE}" pid="183" name="FSC#COOELAK@1.1001:ApproverFirstName">
    <vt:lpwstr/>
  </property>
  <property fmtid="{D5CDD505-2E9C-101B-9397-08002B2CF9AE}" pid="184" name="FSC#COOELAK@1.1001:ApproverSurName">
    <vt:lpwstr/>
  </property>
  <property fmtid="{D5CDD505-2E9C-101B-9397-08002B2CF9AE}" pid="185" name="FSC#COOELAK@1.1001:ApproverTitle">
    <vt:lpwstr/>
  </property>
  <property fmtid="{D5CDD505-2E9C-101B-9397-08002B2CF9AE}" pid="186" name="FSC#COOELAK@1.1001:ExternalDate">
    <vt:lpwstr/>
  </property>
  <property fmtid="{D5CDD505-2E9C-101B-9397-08002B2CF9AE}" pid="187" name="FSC#COOELAK@1.1001:SettlementApprovedAt">
    <vt:lpwstr/>
  </property>
  <property fmtid="{D5CDD505-2E9C-101B-9397-08002B2CF9AE}" pid="188" name="FSC#COOELAK@1.1001:BaseNumber">
    <vt:lpwstr>97.450</vt:lpwstr>
  </property>
  <property fmtid="{D5CDD505-2E9C-101B-9397-08002B2CF9AE}" pid="189" name="FSC#COOELAK@1.1001:CurrentUserRolePos">
    <vt:lpwstr>Leiter/in</vt:lpwstr>
  </property>
  <property fmtid="{D5CDD505-2E9C-101B-9397-08002B2CF9AE}" pid="190" name="FSC#COOELAK@1.1001:CurrentUserEmail">
    <vt:lpwstr>thomas.saghi@bmwet.gv.at</vt:lpwstr>
  </property>
  <property fmtid="{D5CDD505-2E9C-101B-9397-08002B2CF9AE}" pid="191" name="FSC#ELAKGOV@1.1001:PersonalSubjGender">
    <vt:lpwstr/>
  </property>
  <property fmtid="{D5CDD505-2E9C-101B-9397-08002B2CF9AE}" pid="192" name="FSC#ELAKGOV@1.1001:PersonalSubjFirstName">
    <vt:lpwstr/>
  </property>
  <property fmtid="{D5CDD505-2E9C-101B-9397-08002B2CF9AE}" pid="193" name="FSC#ELAKGOV@1.1001:PersonalSubjSurName">
    <vt:lpwstr/>
  </property>
  <property fmtid="{D5CDD505-2E9C-101B-9397-08002B2CF9AE}" pid="194" name="FSC#ELAKGOV@1.1001:PersonalSubjSalutation">
    <vt:lpwstr/>
  </property>
  <property fmtid="{D5CDD505-2E9C-101B-9397-08002B2CF9AE}" pid="195" name="FSC#ELAKGOV@1.1001:PersonalSubjAddress">
    <vt:lpwstr/>
  </property>
  <property fmtid="{D5CDD505-2E9C-101B-9397-08002B2CF9AE}" pid="196" name="FSC#ATSTATECFG@1.1001:Office">
    <vt:lpwstr/>
  </property>
  <property fmtid="{D5CDD505-2E9C-101B-9397-08002B2CF9AE}" pid="197" name="FSC#ATSTATECFG@1.1001:Agent">
    <vt:lpwstr/>
  </property>
  <property fmtid="{D5CDD505-2E9C-101B-9397-08002B2CF9AE}" pid="198" name="FSC#ATSTATECFG@1.1001:AgentPhone">
    <vt:lpwstr/>
  </property>
  <property fmtid="{D5CDD505-2E9C-101B-9397-08002B2CF9AE}" pid="199" name="FSC#ATSTATECFG@1.1001:DepartmentFax">
    <vt:lpwstr/>
  </property>
  <property fmtid="{D5CDD505-2E9C-101B-9397-08002B2CF9AE}" pid="200" name="FSC#ATSTATECFG@1.1001:DepartmentEmail">
    <vt:lpwstr/>
  </property>
  <property fmtid="{D5CDD505-2E9C-101B-9397-08002B2CF9AE}" pid="201" name="FSC#ATSTATECFG@1.1001:SubfileDate">
    <vt:lpwstr/>
  </property>
  <property fmtid="{D5CDD505-2E9C-101B-9397-08002B2CF9AE}" pid="202" name="FSC#ATSTATECFG@1.1001:SubfileSubject">
    <vt:lpwstr/>
  </property>
  <property fmtid="{D5CDD505-2E9C-101B-9397-08002B2CF9AE}" pid="203" name="FSC#ATSTATECFG@1.1001:DepartmentZipCode">
    <vt:lpwstr/>
  </property>
  <property fmtid="{D5CDD505-2E9C-101B-9397-08002B2CF9AE}" pid="204" name="FSC#ATSTATECFG@1.1001:DepartmentCountry">
    <vt:lpwstr/>
  </property>
  <property fmtid="{D5CDD505-2E9C-101B-9397-08002B2CF9AE}" pid="205" name="FSC#ATSTATECFG@1.1001:DepartmentCity">
    <vt:lpwstr/>
  </property>
  <property fmtid="{D5CDD505-2E9C-101B-9397-08002B2CF9AE}" pid="206" name="FSC#ATSTATECFG@1.1001:DepartmentStreet">
    <vt:lpwstr/>
  </property>
  <property fmtid="{D5CDD505-2E9C-101B-9397-08002B2CF9AE}" pid="207" name="FSC#CCAPRECONFIGG@15.1001:DepartmentON">
    <vt:lpwstr/>
  </property>
  <property fmtid="{D5CDD505-2E9C-101B-9397-08002B2CF9AE}" pid="208" name="FSC#CCAPRECONFIGG@15.1001:DepartmentWebsite">
    <vt:lpwstr/>
  </property>
  <property fmtid="{D5CDD505-2E9C-101B-9397-08002B2CF9AE}" pid="209" name="FSC#ATSTATECFG@1.1001:DepartmentDVR">
    <vt:lpwstr/>
  </property>
  <property fmtid="{D5CDD505-2E9C-101B-9397-08002B2CF9AE}" pid="210" name="FSC#ATSTATECFG@1.1001:DepartmentUID">
    <vt:lpwstr/>
  </property>
  <property fmtid="{D5CDD505-2E9C-101B-9397-08002B2CF9AE}" pid="211" name="FSC#ATSTATECFG@1.1001:SubfileReference">
    <vt:lpwstr/>
  </property>
  <property fmtid="{D5CDD505-2E9C-101B-9397-08002B2CF9AE}" pid="212" name="FSC#ATSTATECFG@1.1001:Clause">
    <vt:lpwstr/>
  </property>
  <property fmtid="{D5CDD505-2E9C-101B-9397-08002B2CF9AE}" pid="213" name="FSC#ATSTATECFG@1.1001:ApprovedSignature">
    <vt:lpwstr/>
  </property>
  <property fmtid="{D5CDD505-2E9C-101B-9397-08002B2CF9AE}" pid="214" name="FSC#ATSTATECFG@1.1001:BankAccount">
    <vt:lpwstr/>
  </property>
  <property fmtid="{D5CDD505-2E9C-101B-9397-08002B2CF9AE}" pid="215" name="FSC#ATSTATECFG@1.1001:BankAccountOwner">
    <vt:lpwstr/>
  </property>
  <property fmtid="{D5CDD505-2E9C-101B-9397-08002B2CF9AE}" pid="216" name="FSC#ATSTATECFG@1.1001:BankInstitute">
    <vt:lpwstr/>
  </property>
  <property fmtid="{D5CDD505-2E9C-101B-9397-08002B2CF9AE}" pid="217" name="FSC#ATSTATECFG@1.1001:BankAccountID">
    <vt:lpwstr/>
  </property>
  <property fmtid="{D5CDD505-2E9C-101B-9397-08002B2CF9AE}" pid="218" name="FSC#ATSTATECFG@1.1001:BankAccountIBAN">
    <vt:lpwstr/>
  </property>
  <property fmtid="{D5CDD505-2E9C-101B-9397-08002B2CF9AE}" pid="219" name="FSC#ATSTATECFG@1.1001:BankAccountBIC">
    <vt:lpwstr/>
  </property>
  <property fmtid="{D5CDD505-2E9C-101B-9397-08002B2CF9AE}" pid="220" name="FSC#ATSTATECFG@1.1001:BankName">
    <vt:lpwstr/>
  </property>
  <property fmtid="{D5CDD505-2E9C-101B-9397-08002B2CF9AE}" pid="221" name="FSC#COOELAK@1.1001:ObjectAddressees">
    <vt:lpwstr/>
  </property>
  <property fmtid="{D5CDD505-2E9C-101B-9397-08002B2CF9AE}" pid="222" name="FSC#COOELAK@1.1001:replyreference">
    <vt:lpwstr/>
  </property>
  <property fmtid="{D5CDD505-2E9C-101B-9397-08002B2CF9AE}" pid="223" name="FSC#COOELAK@1.1001:OfficeHours">
    <vt:lpwstr/>
  </property>
  <property fmtid="{D5CDD505-2E9C-101B-9397-08002B2CF9AE}" pid="224" name="FSC#COOELAK@1.1001:FileRefOULong">
    <vt:lpwstr>Schlüsseltechnologien</vt:lpwstr>
  </property>
  <property fmtid="{D5CDD505-2E9C-101B-9397-08002B2CF9AE}" pid="225" name="FSC#ATPRECONFIG@1.1001:ChargePreview">
    <vt:lpwstr/>
  </property>
  <property fmtid="{D5CDD505-2E9C-101B-9397-08002B2CF9AE}" pid="226" name="FSC#ATSTATECFG@1.1001:ExternalFile">
    <vt:lpwstr/>
  </property>
  <property fmtid="{D5CDD505-2E9C-101B-9397-08002B2CF9AE}" pid="227" name="FSC#ATPRECONFIG@1.1001:DispatchClause">
    <vt:lpwstr/>
  </property>
  <property fmtid="{D5CDD505-2E9C-101B-9397-08002B2CF9AE}" pid="228" name="FSC#ATPRECONFIG@1.1001:DepartmentZipCode_DepartmentCity">
    <vt:lpwstr/>
  </property>
  <property fmtid="{D5CDD505-2E9C-101B-9397-08002B2CF9AE}" pid="229" name="FSC#ATPRECONFIG@1.1001:DepartmentStreet_DepartmentZipCode_DepartmentCity">
    <vt:lpwstr/>
  </property>
  <property fmtid="{D5CDD505-2E9C-101B-9397-08002B2CF9AE}" pid="230" name="FSC#COOSYSTEM@1.1:Container">
    <vt:lpwstr>COO.3000.102.6.3839447</vt:lpwstr>
  </property>
  <property fmtid="{D5CDD505-2E9C-101B-9397-08002B2CF9AE}" pid="231" name="FSC#FSCFOLIO@1.1001:docpropproject">
    <vt:lpwstr/>
  </property>
</Properties>
</file>