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50EB1B5" w:rsidR="009607CE" w:rsidRDefault="00BE2545" w:rsidP="009607CE">
      <w:pPr>
        <w:pStyle w:val="CoverHeadline"/>
      </w:pPr>
      <w:r>
        <w:t>National Proposal (austrian Annex)</w:t>
      </w:r>
      <w:r w:rsidR="009607CE">
        <w:t xml:space="preserve"> </w:t>
      </w:r>
    </w:p>
    <w:p w14:paraId="3FC429AC" w14:textId="17F4A202" w:rsidR="00BE2545" w:rsidRDefault="00BE2545" w:rsidP="009607CE">
      <w:pPr>
        <w:pStyle w:val="CoverHeadline"/>
      </w:pPr>
      <w:r>
        <w:t>Ergänzung zum bilateralen Antrag</w:t>
      </w:r>
    </w:p>
    <w:p w14:paraId="6A06CCE4" w14:textId="77777777" w:rsidR="009607CE" w:rsidRDefault="009607CE" w:rsidP="009607CE"/>
    <w:p w14:paraId="621E9F47" w14:textId="77777777" w:rsidR="00BE2545" w:rsidRPr="00BA3655" w:rsidRDefault="00BE2545" w:rsidP="00BE2545">
      <w:pPr>
        <w:pStyle w:val="CoverHeadline"/>
        <w:rPr>
          <w:lang w:val="en-GB"/>
        </w:rPr>
      </w:pPr>
      <w:r w:rsidRPr="00BA3655">
        <w:rPr>
          <w:lang w:val="en-GB"/>
        </w:rPr>
        <w:t>Zhejiang Austria research cooperation programme</w:t>
      </w:r>
    </w:p>
    <w:p w14:paraId="4BD1413B" w14:textId="77777777" w:rsidR="00BE2545" w:rsidRPr="00BA3655" w:rsidRDefault="00BE2545" w:rsidP="00BE2545">
      <w:pPr>
        <w:rPr>
          <w:lang w:val="en-GB"/>
        </w:rPr>
      </w:pPr>
    </w:p>
    <w:p w14:paraId="35C0577D" w14:textId="77777777" w:rsidR="00BE2545" w:rsidRPr="00EE3E11" w:rsidRDefault="00BE2545" w:rsidP="00BE2545">
      <w:pPr>
        <w:pStyle w:val="CoverHeadline"/>
        <w:rPr>
          <w:sz w:val="36"/>
          <w:szCs w:val="36"/>
          <w:lang w:val="en-GB"/>
        </w:rPr>
      </w:pPr>
      <w:proofErr w:type="gramStart"/>
      <w:r>
        <w:rPr>
          <w:sz w:val="36"/>
          <w:szCs w:val="36"/>
          <w:lang w:val="en-GB"/>
        </w:rPr>
        <w:t>1st</w:t>
      </w:r>
      <w:proofErr w:type="gramEnd"/>
      <w:r w:rsidRPr="00EE3E11">
        <w:rPr>
          <w:sz w:val="36"/>
          <w:szCs w:val="36"/>
          <w:lang w:val="en-GB"/>
        </w:rPr>
        <w:t xml:space="preserve"> Call 20</w:t>
      </w:r>
      <w:r>
        <w:rPr>
          <w:sz w:val="36"/>
          <w:szCs w:val="36"/>
          <w:lang w:val="en-GB"/>
        </w:rPr>
        <w:t>19</w:t>
      </w:r>
    </w:p>
    <w:p w14:paraId="71A7A50B" w14:textId="77777777" w:rsidR="009607CE" w:rsidRPr="00BA3655" w:rsidRDefault="009607CE" w:rsidP="009607CE">
      <w:pPr>
        <w:rPr>
          <w:lang w:val="en-GB"/>
        </w:rPr>
      </w:pPr>
    </w:p>
    <w:p w14:paraId="4773904E" w14:textId="066E05F8" w:rsidR="009607CE" w:rsidRPr="00BA3655" w:rsidRDefault="009607CE" w:rsidP="009607CE">
      <w:pPr>
        <w:rPr>
          <w:lang w:val="en-GB"/>
        </w:rPr>
      </w:pPr>
      <w:r w:rsidRPr="00BA3655">
        <w:rPr>
          <w:lang w:val="en-GB"/>
        </w:rPr>
        <w:t>Version</w:t>
      </w:r>
      <w:r w:rsidR="002234B1">
        <w:rPr>
          <w:lang w:val="en-GB"/>
        </w:rPr>
        <w:t xml:space="preserve"> 1.0 </w:t>
      </w:r>
      <w:proofErr w:type="spellStart"/>
      <w:r w:rsidR="002234B1">
        <w:rPr>
          <w:lang w:val="en-GB"/>
        </w:rPr>
        <w:t>vom</w:t>
      </w:r>
      <w:proofErr w:type="spellEnd"/>
      <w:r w:rsidR="002234B1">
        <w:rPr>
          <w:lang w:val="en-GB"/>
        </w:rPr>
        <w:t xml:space="preserve"> </w:t>
      </w:r>
      <w:r w:rsidR="00F81769">
        <w:rPr>
          <w:lang w:val="en-GB"/>
        </w:rPr>
        <w:t>18.02.2019</w:t>
      </w:r>
    </w:p>
    <w:p w14:paraId="3773DD2C" w14:textId="77777777" w:rsidR="009607CE" w:rsidRPr="00BA3655"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BC008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0D40AD10" w:rsidR="009607CE" w:rsidRPr="00BE2545" w:rsidRDefault="00BE2545" w:rsidP="009607CE">
            <w:pPr>
              <w:rPr>
                <w:color w:val="458CC3" w:themeColor="accent2"/>
                <w:lang w:val="en-GB"/>
              </w:rPr>
            </w:pPr>
            <w:r>
              <w:rPr>
                <w:color w:val="458CC3" w:themeColor="accent2"/>
                <w:lang w:val="en-GB"/>
              </w:rPr>
              <w:t>1</w:t>
            </w:r>
            <w:r w:rsidRPr="00E16EE3">
              <w:rPr>
                <w:color w:val="458CC3" w:themeColor="accent2"/>
                <w:vertAlign w:val="superscript"/>
                <w:lang w:val="en-GB"/>
              </w:rPr>
              <w:t>st</w:t>
            </w:r>
            <w:r>
              <w:rPr>
                <w:color w:val="458CC3" w:themeColor="accent2"/>
                <w:lang w:val="en-GB"/>
              </w:rPr>
              <w:t xml:space="preserve"> Call Zhejiang Austria Research Cooperation Programme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1D7A79D"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r w:rsidR="00BE2545">
              <w:rPr>
                <w:i/>
                <w:color w:val="458CC3" w:themeColor="accent2"/>
                <w:lang w:val="de-DE"/>
              </w:rPr>
              <w:t xml:space="preserve">, </w:t>
            </w:r>
            <w:r w:rsidR="00BE2545" w:rsidRPr="00BE2545">
              <w:rPr>
                <w:i/>
                <w:color w:val="E3032E" w:themeColor="accent1"/>
                <w:lang w:val="de-DE"/>
              </w:rPr>
              <w:t xml:space="preserve">gleich wie im Joint </w:t>
            </w:r>
            <w:proofErr w:type="spellStart"/>
            <w:r w:rsidR="00BE2545" w:rsidRPr="00BE2545">
              <w:rPr>
                <w:i/>
                <w:color w:val="E3032E" w:themeColor="accent1"/>
                <w:lang w:val="de-DE"/>
              </w:rPr>
              <w:t>Proposal</w:t>
            </w:r>
            <w:proofErr w:type="spellEnd"/>
            <w:r w:rsidRPr="009607CE">
              <w:rPr>
                <w:i/>
                <w:color w:val="458CC3" w:themeColor="accent2"/>
                <w:lang w:val="de-DE"/>
              </w:rPr>
              <w:t>)</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1520D436" w:rsidR="009607CE" w:rsidRPr="009607CE" w:rsidRDefault="009607CE" w:rsidP="009607CE">
            <w:pPr>
              <w:rPr>
                <w:color w:val="458CC3" w:themeColor="accent2"/>
                <w:lang w:val="de-DE"/>
              </w:rPr>
            </w:pPr>
            <w:r w:rsidRPr="009607CE">
              <w:rPr>
                <w:i/>
                <w:color w:val="458CC3" w:themeColor="accent2"/>
                <w:lang w:val="de-DE"/>
              </w:rPr>
              <w:t>Akronym (max. 20 Zeichen</w:t>
            </w:r>
            <w:r w:rsidR="00BE2545">
              <w:rPr>
                <w:i/>
                <w:color w:val="458CC3" w:themeColor="accent2"/>
                <w:lang w:val="de-DE"/>
              </w:rPr>
              <w:t>,</w:t>
            </w:r>
            <w:r w:rsidR="00BE2545" w:rsidRPr="00BE2545">
              <w:rPr>
                <w:i/>
                <w:color w:val="E3032E" w:themeColor="accent1"/>
                <w:lang w:val="de-DE"/>
              </w:rPr>
              <w:t xml:space="preserve"> gleich wie im Joint </w:t>
            </w:r>
            <w:proofErr w:type="spellStart"/>
            <w:r w:rsidR="00BE2545" w:rsidRPr="00BE2545">
              <w:rPr>
                <w:i/>
                <w:color w:val="E3032E" w:themeColor="accent1"/>
                <w:lang w:val="de-DE"/>
              </w:rPr>
              <w:t>Proposal</w:t>
            </w:r>
            <w:proofErr w:type="spellEnd"/>
            <w:r w:rsidRPr="009607CE">
              <w:rPr>
                <w:i/>
                <w:color w:val="458CC3" w:themeColor="accent2"/>
                <w:lang w:val="de-DE"/>
              </w:rPr>
              <w:t>)</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1B90E602" w:rsidR="009607CE" w:rsidRPr="009607CE" w:rsidRDefault="009607CE" w:rsidP="00BE2545">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r w:rsidR="00BE2545" w:rsidRPr="00BE2545">
              <w:rPr>
                <w:i/>
                <w:color w:val="E3032E" w:themeColor="accent1"/>
                <w:lang w:val="de-DE"/>
              </w:rPr>
              <w:t xml:space="preserve">(Österreichische </w:t>
            </w:r>
            <w:proofErr w:type="spellStart"/>
            <w:r w:rsidR="00BE2545" w:rsidRPr="00BE2545">
              <w:rPr>
                <w:i/>
                <w:color w:val="E3032E" w:themeColor="accent1"/>
                <w:lang w:val="de-DE"/>
              </w:rPr>
              <w:t>AntragstellerIn</w:t>
            </w:r>
            <w:proofErr w:type="spellEnd"/>
            <w:r w:rsidR="00BE2545" w:rsidRPr="00BE2545">
              <w:rPr>
                <w:i/>
                <w:color w:val="E3032E" w:themeColor="accent1"/>
                <w:lang w:val="de-DE"/>
              </w:rPr>
              <w:t>)</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5725769D"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r w:rsidR="00BE2545" w:rsidRPr="00BE2545">
              <w:rPr>
                <w:i/>
                <w:color w:val="E3032E" w:themeColor="accent1"/>
                <w:lang w:val="de-DE"/>
              </w:rPr>
              <w:t xml:space="preserve">(Österreichische </w:t>
            </w:r>
            <w:proofErr w:type="spellStart"/>
            <w:r w:rsidR="00BE2545" w:rsidRPr="00BE2545">
              <w:rPr>
                <w:i/>
                <w:color w:val="E3032E" w:themeColor="accent1"/>
                <w:lang w:val="de-DE"/>
              </w:rPr>
              <w:t>ProjektpartnerInnen</w:t>
            </w:r>
            <w:proofErr w:type="spellEnd"/>
            <w:r w:rsidR="00BE2545" w:rsidRPr="00BE2545">
              <w:rPr>
                <w:i/>
                <w:color w:val="E3032E" w:themeColor="accent1"/>
                <w:lang w:val="de-DE"/>
              </w:rPr>
              <w:t>)</w:t>
            </w:r>
          </w:p>
        </w:tc>
      </w:tr>
      <w:tr w:rsidR="009607CE" w:rsidRPr="00BC008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2BC4F5AF" w14:textId="77777777" w:rsidR="00C214A8" w:rsidRDefault="00C214A8" w:rsidP="00C214A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BC008E">
              <w:rPr>
                <w:lang w:val="en-GB"/>
              </w:rPr>
            </w:r>
            <w:r w:rsidR="00BC008E">
              <w:rPr>
                <w:lang w:val="en-GB"/>
              </w:rPr>
              <w:fldChar w:fldCharType="separate"/>
            </w:r>
            <w:r w:rsidRPr="00EE3E11">
              <w:rPr>
                <w:lang w:val="en-GB"/>
              </w:rPr>
              <w:fldChar w:fldCharType="end"/>
            </w:r>
            <w:bookmarkEnd w:id="0"/>
            <w:r w:rsidRPr="00EE3E11">
              <w:rPr>
                <w:lang w:val="en-GB"/>
              </w:rPr>
              <w:tab/>
            </w:r>
            <w:r>
              <w:rPr>
                <w:lang w:val="en-GB"/>
              </w:rPr>
              <w:t>Call topic 1 – ICT for smart cities</w:t>
            </w:r>
          </w:p>
          <w:p w14:paraId="3E1200DB" w14:textId="77777777" w:rsidR="00C214A8" w:rsidRDefault="00C214A8" w:rsidP="00C214A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BC008E">
              <w:rPr>
                <w:lang w:val="en-GB"/>
              </w:rPr>
            </w:r>
            <w:r w:rsidR="00BC008E">
              <w:rPr>
                <w:lang w:val="en-GB"/>
              </w:rPr>
              <w:fldChar w:fldCharType="separate"/>
            </w:r>
            <w:r w:rsidRPr="00EE3E11">
              <w:rPr>
                <w:lang w:val="en-GB"/>
              </w:rPr>
              <w:fldChar w:fldCharType="end"/>
            </w:r>
            <w:r w:rsidRPr="00EE3E11">
              <w:rPr>
                <w:lang w:val="en-GB"/>
              </w:rPr>
              <w:tab/>
            </w:r>
            <w:r>
              <w:rPr>
                <w:lang w:val="en-GB"/>
              </w:rPr>
              <w:t>Call topic 2 – Green and sustainable buildings</w:t>
            </w:r>
          </w:p>
          <w:p w14:paraId="53B7B9EF" w14:textId="77777777" w:rsidR="00C214A8" w:rsidRDefault="00C214A8" w:rsidP="00C214A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BC008E">
              <w:rPr>
                <w:lang w:val="en-GB"/>
              </w:rPr>
            </w:r>
            <w:r w:rsidR="00BC008E">
              <w:rPr>
                <w:lang w:val="en-GB"/>
              </w:rPr>
              <w:fldChar w:fldCharType="separate"/>
            </w:r>
            <w:r w:rsidRPr="00EE3E11">
              <w:rPr>
                <w:lang w:val="en-GB"/>
              </w:rPr>
              <w:fldChar w:fldCharType="end"/>
            </w:r>
            <w:r w:rsidRPr="00EE3E11">
              <w:rPr>
                <w:lang w:val="en-GB"/>
              </w:rPr>
              <w:tab/>
            </w:r>
            <w:r>
              <w:rPr>
                <w:lang w:val="en-GB"/>
              </w:rPr>
              <w:t>Call topic 3 – Smart energy systems</w:t>
            </w:r>
          </w:p>
          <w:p w14:paraId="4A64E0A3" w14:textId="77777777" w:rsidR="00C214A8" w:rsidRDefault="00C214A8" w:rsidP="00C214A8">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BC008E">
              <w:rPr>
                <w:lang w:val="en-GB"/>
              </w:rPr>
            </w:r>
            <w:r w:rsidR="00BC008E">
              <w:rPr>
                <w:lang w:val="en-GB"/>
              </w:rPr>
              <w:fldChar w:fldCharType="separate"/>
            </w:r>
            <w:r w:rsidRPr="00EE3E11">
              <w:rPr>
                <w:lang w:val="en-GB"/>
              </w:rPr>
              <w:fldChar w:fldCharType="end"/>
            </w:r>
            <w:r w:rsidRPr="00EE3E11">
              <w:rPr>
                <w:lang w:val="en-GB"/>
              </w:rPr>
              <w:tab/>
            </w:r>
            <w:r>
              <w:rPr>
                <w:lang w:val="en-GB"/>
              </w:rPr>
              <w:t>Call topic 4 – Smart mobility</w:t>
            </w:r>
          </w:p>
          <w:p w14:paraId="7E92E8EF" w14:textId="04F13F10" w:rsidR="00BE2545" w:rsidRPr="00C214A8" w:rsidRDefault="00BE2545" w:rsidP="009607CE">
            <w:pPr>
              <w:rPr>
                <w:lang w:val="en-GB"/>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205DA15E" w:rsidR="009607CE" w:rsidRPr="009607CE" w:rsidRDefault="009607CE" w:rsidP="009607CE">
            <w:pPr>
              <w:rPr>
                <w:b/>
                <w:lang w:val="de-DE"/>
              </w:rPr>
            </w:pPr>
            <w:r w:rsidRPr="009607CE">
              <w:rPr>
                <w:b/>
                <w:lang w:val="de-DE"/>
              </w:rPr>
              <w:t>Beantragte Forschungskategorie</w:t>
            </w:r>
            <w:r w:rsidR="00BE2545">
              <w:rPr>
                <w:b/>
                <w:lang w:val="de-DE"/>
              </w:rPr>
              <w:t xml:space="preserve"> </w:t>
            </w:r>
            <w:r w:rsidR="00BE2545" w:rsidRPr="00BE2545">
              <w:rPr>
                <w:b/>
                <w:color w:val="E3032E" w:themeColor="accent1"/>
                <w:lang w:val="de-DE"/>
              </w:rPr>
              <w:t>nationaler Anteil</w:t>
            </w:r>
            <w:r w:rsidRPr="00BE2545">
              <w:rPr>
                <w:b/>
                <w:color w:val="E3032E" w:themeColor="accent1"/>
                <w:lang w:val="de-DE"/>
              </w:rPr>
              <w:t>:</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1" w:name="Kontrollkästchen10"/>
            <w:r w:rsidRPr="009607CE">
              <w:rPr>
                <w:lang w:val="de-DE"/>
              </w:rPr>
              <w:instrText xml:space="preserve"> FORMCHECKBOX </w:instrText>
            </w:r>
            <w:r w:rsidR="00BC008E">
              <w:rPr>
                <w:lang w:val="de-DE"/>
              </w:rPr>
            </w:r>
            <w:r w:rsidR="00BC008E">
              <w:rPr>
                <w:lang w:val="de-DE"/>
              </w:rPr>
              <w:fldChar w:fldCharType="separate"/>
            </w:r>
            <w:r w:rsidRPr="009607CE">
              <w:fldChar w:fldCharType="end"/>
            </w:r>
            <w:bookmarkEnd w:id="1"/>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2" w:name="Kontrollkästchen11"/>
            <w:r w:rsidRPr="009607CE">
              <w:rPr>
                <w:lang w:val="de-DE"/>
              </w:rPr>
              <w:instrText xml:space="preserve"> FORMCHECKBOX </w:instrText>
            </w:r>
            <w:r w:rsidR="00BC008E">
              <w:rPr>
                <w:lang w:val="de-DE"/>
              </w:rPr>
            </w:r>
            <w:r w:rsidR="00BC008E">
              <w:rPr>
                <w:lang w:val="de-DE"/>
              </w:rPr>
              <w:fldChar w:fldCharType="separate"/>
            </w:r>
            <w:r w:rsidRPr="009607CE">
              <w:fldChar w:fldCharType="end"/>
            </w:r>
            <w:bookmarkEnd w:id="2"/>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188D87A2" w:rsidR="009607CE" w:rsidRPr="009607CE" w:rsidRDefault="009607CE" w:rsidP="009607CE">
            <w:pPr>
              <w:rPr>
                <w:b/>
                <w:lang w:val="de-DE"/>
              </w:rPr>
            </w:pPr>
            <w:r w:rsidRPr="009607CE">
              <w:rPr>
                <w:b/>
                <w:lang w:val="de-DE"/>
              </w:rPr>
              <w:t>Kostendarstellung</w:t>
            </w:r>
            <w:r w:rsidR="00BE2545">
              <w:rPr>
                <w:b/>
                <w:lang w:val="de-DE"/>
              </w:rPr>
              <w:t xml:space="preserve"> </w:t>
            </w:r>
            <w:r w:rsidR="00BE2545" w:rsidRPr="00BE2545">
              <w:rPr>
                <w:b/>
                <w:color w:val="E3032E" w:themeColor="accent1"/>
                <w:lang w:val="de-DE"/>
              </w:rPr>
              <w:t>nationaler Anteil</w:t>
            </w:r>
            <w:r w:rsidRPr="00BE2545">
              <w:rPr>
                <w:b/>
                <w:color w:val="E3032E" w:themeColor="accent1"/>
                <w:lang w:val="de-DE"/>
              </w:rPr>
              <w:t>:</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lastRenderedPageBreak/>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3" w:name="_Toc535241222"/>
      <w:r>
        <w:rPr>
          <w:rFonts w:eastAsiaTheme="minorHAnsi"/>
        </w:rPr>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4" w:name="_Toc535241223"/>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535241224"/>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165A6EB6" w:rsidR="00F35C0C" w:rsidRDefault="00F35C0C">
      <w:pPr>
        <w:spacing w:line="240" w:lineRule="auto"/>
        <w:rPr>
          <w:lang w:val="de-DE"/>
        </w:rPr>
      </w:pPr>
      <w:r>
        <w:rPr>
          <w:lang w:val="de-DE"/>
        </w:rPr>
        <w:br w:type="page"/>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9"/>
        <w:gridCol w:w="3064"/>
        <w:gridCol w:w="1014"/>
        <w:gridCol w:w="1693"/>
      </w:tblGrid>
      <w:tr w:rsidR="009607CE" w:rsidRPr="009607CE" w14:paraId="49B5FF0D" w14:textId="77777777" w:rsidTr="00F35C0C">
        <w:tc>
          <w:tcPr>
            <w:tcW w:w="1176"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lastRenderedPageBreak/>
              <w:t>Kriterium</w:t>
            </w:r>
          </w:p>
        </w:tc>
        <w:tc>
          <w:tcPr>
            <w:tcW w:w="2349"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5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920"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F35C0C">
        <w:trPr>
          <w:trHeight w:val="1068"/>
        </w:trPr>
        <w:tc>
          <w:tcPr>
            <w:tcW w:w="1176"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349" w:type="pct"/>
            <w:tcMar>
              <w:top w:w="57" w:type="dxa"/>
              <w:left w:w="108" w:type="dxa"/>
              <w:bottom w:w="57" w:type="dxa"/>
              <w:right w:w="108" w:type="dxa"/>
            </w:tcMar>
            <w:vAlign w:val="center"/>
          </w:tcPr>
          <w:p w14:paraId="375CCFE7" w14:textId="3E280237" w:rsidR="007C133D" w:rsidRPr="00FD6262" w:rsidRDefault="00F81769" w:rsidP="00516DE6">
            <w:pPr>
              <w:pStyle w:val="Listenabsatz"/>
              <w:numPr>
                <w:ilvl w:val="0"/>
                <w:numId w:val="41"/>
              </w:numPr>
              <w:spacing w:line="240" w:lineRule="auto"/>
              <w:jc w:val="both"/>
              <w:rPr>
                <w:i/>
              </w:rPr>
            </w:pPr>
            <w:r>
              <w:rPr>
                <w:i/>
                <w:lang w:val="de-DE"/>
              </w:rPr>
              <w:t xml:space="preserve">Joint </w:t>
            </w:r>
            <w:proofErr w:type="spellStart"/>
            <w:r>
              <w:rPr>
                <w:i/>
                <w:lang w:val="de-DE"/>
              </w:rPr>
              <w:t>Proposal</w:t>
            </w:r>
            <w:proofErr w:type="spellEnd"/>
            <w:r>
              <w:rPr>
                <w:i/>
                <w:lang w:val="de-DE"/>
              </w:rPr>
              <w:t xml:space="preserve"> / </w:t>
            </w:r>
            <w:r w:rsidR="007C133D" w:rsidRPr="007C133D">
              <w:rPr>
                <w:i/>
              </w:rPr>
              <w:t xml:space="preserve">Inhaltlicher Antrag (Upload via FFG </w:t>
            </w:r>
            <w:proofErr w:type="spellStart"/>
            <w:r w:rsidR="007C133D" w:rsidRPr="007C133D">
              <w:rPr>
                <w:i/>
              </w:rPr>
              <w:t>eCall</w:t>
            </w:r>
            <w:proofErr w:type="spellEnd"/>
            <w:r w:rsidR="007C133D" w:rsidRPr="007C133D">
              <w:rPr>
                <w:i/>
              </w:rPr>
              <w:t xml:space="preserve"> und durch </w:t>
            </w:r>
            <w:r w:rsidR="00FD6262">
              <w:rPr>
                <w:i/>
              </w:rPr>
              <w:t xml:space="preserve">email </w:t>
            </w:r>
            <w:proofErr w:type="spellStart"/>
            <w:r w:rsidR="00FD6262">
              <w:rPr>
                <w:i/>
              </w:rPr>
              <w:t>attache</w:t>
            </w:r>
            <w:r w:rsidR="007C133D" w:rsidRPr="00FD6262">
              <w:rPr>
                <w:i/>
              </w:rPr>
              <w:t>ment</w:t>
            </w:r>
            <w:proofErr w:type="spellEnd"/>
            <w:r w:rsidR="007C133D" w:rsidRPr="00FD6262">
              <w:rPr>
                <w:i/>
              </w:rPr>
              <w:t xml:space="preserve"> an </w:t>
            </w:r>
            <w:proofErr w:type="spellStart"/>
            <w:r w:rsidR="007C133D" w:rsidRPr="00FD6262">
              <w:rPr>
                <w:i/>
              </w:rPr>
              <w:t>Zhejiang</w:t>
            </w:r>
            <w:proofErr w:type="spellEnd"/>
            <w:r w:rsidR="007C133D" w:rsidRPr="00FD6262">
              <w:rPr>
                <w:i/>
              </w:rPr>
              <w:t xml:space="preserve"> S&amp;T Department)</w:t>
            </w:r>
          </w:p>
          <w:p w14:paraId="77F98A4E" w14:textId="77777777" w:rsidR="007C133D" w:rsidRPr="007C133D" w:rsidRDefault="007C133D" w:rsidP="009607CE">
            <w:pPr>
              <w:rPr>
                <w:i/>
              </w:rPr>
            </w:pPr>
          </w:p>
          <w:p w14:paraId="4527A2FD" w14:textId="77777777" w:rsidR="007C133D" w:rsidRPr="007C133D" w:rsidRDefault="007C133D" w:rsidP="007C133D">
            <w:pPr>
              <w:pStyle w:val="Listenabsatz"/>
              <w:numPr>
                <w:ilvl w:val="0"/>
                <w:numId w:val="41"/>
              </w:numPr>
              <w:spacing w:line="240" w:lineRule="auto"/>
              <w:jc w:val="both"/>
              <w:rPr>
                <w:i/>
              </w:rPr>
            </w:pPr>
            <w:r w:rsidRPr="007C133D">
              <w:rPr>
                <w:i/>
              </w:rPr>
              <w:t xml:space="preserve">Nationale Ergänzung zum Joint </w:t>
            </w:r>
            <w:proofErr w:type="spellStart"/>
            <w:r w:rsidRPr="007C133D">
              <w:rPr>
                <w:i/>
              </w:rPr>
              <w:t>Proposal</w:t>
            </w:r>
            <w:proofErr w:type="spellEnd"/>
            <w:r w:rsidRPr="007C133D">
              <w:rPr>
                <w:i/>
              </w:rPr>
              <w:t xml:space="preserve"> Antrag (Upload als .</w:t>
            </w:r>
            <w:proofErr w:type="spellStart"/>
            <w:r w:rsidRPr="007C133D">
              <w:rPr>
                <w:i/>
              </w:rPr>
              <w:t>pdf</w:t>
            </w:r>
            <w:proofErr w:type="spellEnd"/>
            <w:r w:rsidRPr="007C133D">
              <w:rPr>
                <w:i/>
              </w:rPr>
              <w:t xml:space="preserve">-Dokument via </w:t>
            </w:r>
            <w:proofErr w:type="spellStart"/>
            <w:r w:rsidRPr="007C133D">
              <w:rPr>
                <w:i/>
              </w:rPr>
              <w:t>eCall</w:t>
            </w:r>
            <w:proofErr w:type="spellEnd"/>
            <w:r w:rsidRPr="007C133D">
              <w:rPr>
                <w:i/>
              </w:rPr>
              <w:t>)</w:t>
            </w:r>
          </w:p>
          <w:p w14:paraId="60A0CFD1" w14:textId="432A7C61" w:rsidR="007C133D" w:rsidRPr="007C133D" w:rsidRDefault="007C133D" w:rsidP="009607CE">
            <w:pPr>
              <w:rPr>
                <w:i/>
              </w:rPr>
            </w:pPr>
          </w:p>
          <w:p w14:paraId="5C6CC68E" w14:textId="6F17FA0B" w:rsidR="009607CE" w:rsidRPr="009607CE" w:rsidRDefault="009607CE" w:rsidP="009607CE">
            <w:pPr>
              <w:rPr>
                <w:lang w:val="de-DE"/>
              </w:rPr>
            </w:pPr>
            <w:r w:rsidRPr="00FD6262">
              <w:rPr>
                <w:i/>
                <w:lang w:val="de-DE"/>
              </w:rPr>
              <w:t xml:space="preserve">(vgl. Downloadcenter unter </w:t>
            </w:r>
            <w:r w:rsidR="00C214A8" w:rsidRPr="00FD6262">
              <w:rPr>
                <w:rStyle w:val="Hyperlink"/>
                <w:lang w:val="de-DE"/>
              </w:rPr>
              <w:t>www.ffg.at/1-call-zhejiang</w:t>
            </w:r>
            <w:r w:rsidRPr="00FD6262">
              <w:rPr>
                <w:lang w:val="de-DE"/>
              </w:rPr>
              <w:t>)</w:t>
            </w:r>
          </w:p>
          <w:p w14:paraId="540A15F1" w14:textId="203EFA4E" w:rsidR="009607CE" w:rsidRPr="009607CE" w:rsidRDefault="009607CE" w:rsidP="009607CE">
            <w:pPr>
              <w:rPr>
                <w:lang w:val="de-DE"/>
              </w:rPr>
            </w:pPr>
          </w:p>
        </w:tc>
        <w:tc>
          <w:tcPr>
            <w:tcW w:w="55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920"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F35C0C">
        <w:trPr>
          <w:trHeight w:val="1867"/>
        </w:trPr>
        <w:tc>
          <w:tcPr>
            <w:tcW w:w="1176" w:type="pct"/>
            <w:tcMar>
              <w:top w:w="57" w:type="dxa"/>
              <w:left w:w="108" w:type="dxa"/>
              <w:bottom w:w="57" w:type="dxa"/>
              <w:right w:w="108" w:type="dxa"/>
            </w:tcMar>
            <w:vAlign w:val="center"/>
          </w:tcPr>
          <w:p w14:paraId="6588F2C9" w14:textId="34A53C58" w:rsidR="009607CE" w:rsidRPr="009607CE" w:rsidRDefault="009607CE" w:rsidP="009607CE">
            <w:pPr>
              <w:rPr>
                <w:lang w:val="de-DE"/>
              </w:rPr>
            </w:pPr>
            <w:r w:rsidRPr="009607CE">
              <w:t>Die Projektbeschreibung</w:t>
            </w:r>
            <w:r w:rsidR="00A810B1">
              <w:t xml:space="preserve"> (National Annex)</w:t>
            </w:r>
            <w:r w:rsidRPr="009607CE">
              <w:t xml:space="preserve"> ist ausreichend befüllt vorhanden und es wurde die richtige Sprache verwendet.</w:t>
            </w:r>
          </w:p>
        </w:tc>
        <w:tc>
          <w:tcPr>
            <w:tcW w:w="2349"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5502C938" w:rsidR="009607CE" w:rsidRPr="009607CE" w:rsidRDefault="00522834" w:rsidP="00522834">
            <w:pPr>
              <w:rPr>
                <w:lang w:val="de-DE"/>
              </w:rPr>
            </w:pPr>
            <w:r>
              <w:rPr>
                <w:lang w:val="de-DE"/>
              </w:rPr>
              <w:t xml:space="preserve">Sprache: Deutsch </w:t>
            </w:r>
            <w:r w:rsidR="009607CE" w:rsidRPr="009607CE">
              <w:rPr>
                <w:lang w:val="de-DE"/>
              </w:rPr>
              <w:t>oder Englisch</w:t>
            </w:r>
          </w:p>
        </w:tc>
        <w:tc>
          <w:tcPr>
            <w:tcW w:w="55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920"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F35C0C">
        <w:trPr>
          <w:trHeight w:val="1867"/>
        </w:trPr>
        <w:tc>
          <w:tcPr>
            <w:tcW w:w="1176" w:type="pct"/>
            <w:tcMar>
              <w:top w:w="57" w:type="dxa"/>
              <w:left w:w="108" w:type="dxa"/>
              <w:bottom w:w="57" w:type="dxa"/>
              <w:right w:w="108" w:type="dxa"/>
            </w:tcMar>
            <w:vAlign w:val="center"/>
          </w:tcPr>
          <w:p w14:paraId="7A33B7B4" w14:textId="77777777" w:rsidR="009607CE" w:rsidRPr="00A810B1" w:rsidRDefault="009607CE" w:rsidP="009607CE">
            <w:pPr>
              <w:rPr>
                <w:highlight w:val="yellow"/>
                <w:lang w:val="de-DE"/>
              </w:rPr>
            </w:pPr>
            <w:r w:rsidRPr="00BA3655">
              <w:t>Die verpflichtenden Anhänge gem. Ausschreibung liegen vor. [behebbar]</w:t>
            </w:r>
          </w:p>
        </w:tc>
        <w:tc>
          <w:tcPr>
            <w:tcW w:w="2349" w:type="pct"/>
            <w:tcMar>
              <w:top w:w="57" w:type="dxa"/>
              <w:left w:w="108" w:type="dxa"/>
              <w:bottom w:w="57" w:type="dxa"/>
              <w:right w:w="108" w:type="dxa"/>
            </w:tcMar>
            <w:vAlign w:val="center"/>
          </w:tcPr>
          <w:p w14:paraId="2D1B739F" w14:textId="29FBE412" w:rsidR="009607CE" w:rsidRPr="00BA3655" w:rsidRDefault="00F35C0C" w:rsidP="009607CE">
            <w:pPr>
              <w:rPr>
                <w:lang w:val="de-DE"/>
              </w:rPr>
            </w:pPr>
            <w:r w:rsidRPr="00BC008E">
              <w:rPr>
                <w:lang w:val="de-DE"/>
              </w:rPr>
              <w:t xml:space="preserve">Letter </w:t>
            </w:r>
            <w:proofErr w:type="spellStart"/>
            <w:r w:rsidRPr="00BC008E">
              <w:rPr>
                <w:lang w:val="de-DE"/>
              </w:rPr>
              <w:t>of</w:t>
            </w:r>
            <w:proofErr w:type="spellEnd"/>
            <w:r w:rsidRPr="00BC008E">
              <w:rPr>
                <w:lang w:val="de-DE"/>
              </w:rPr>
              <w:t xml:space="preserve"> </w:t>
            </w:r>
            <w:proofErr w:type="spellStart"/>
            <w:r w:rsidRPr="00BC008E">
              <w:rPr>
                <w:lang w:val="de-DE"/>
              </w:rPr>
              <w:t>Intent</w:t>
            </w:r>
            <w:proofErr w:type="spellEnd"/>
            <w:r w:rsidRPr="00BC008E">
              <w:rPr>
                <w:lang w:val="de-DE"/>
              </w:rPr>
              <w:t xml:space="preserve"> des Konsortiums,</w:t>
            </w:r>
            <w:r>
              <w:rPr>
                <w:lang w:val="de-DE"/>
              </w:rPr>
              <w:br/>
              <w:t>ggf. s</w:t>
            </w:r>
            <w:bookmarkStart w:id="7" w:name="_GoBack"/>
            <w:bookmarkEnd w:id="7"/>
            <w:r>
              <w:rPr>
                <w:lang w:val="de-DE"/>
              </w:rPr>
              <w:t xml:space="preserve">onstige </w:t>
            </w:r>
            <w:r w:rsidR="009607CE" w:rsidRPr="00BA3655">
              <w:rPr>
                <w:lang w:val="de-DE"/>
              </w:rPr>
              <w:t xml:space="preserve">Interessensbekundungen, Absichtserklärungen </w:t>
            </w:r>
          </w:p>
          <w:p w14:paraId="112F5EBA" w14:textId="23951E13" w:rsidR="009607CE" w:rsidRPr="00A810B1" w:rsidRDefault="009607CE" w:rsidP="00F35C0C">
            <w:pPr>
              <w:rPr>
                <w:highlight w:val="yellow"/>
                <w:lang w:val="de-DE"/>
              </w:rPr>
            </w:pPr>
          </w:p>
        </w:tc>
        <w:tc>
          <w:tcPr>
            <w:tcW w:w="555" w:type="pct"/>
            <w:vAlign w:val="center"/>
          </w:tcPr>
          <w:p w14:paraId="6151AF61" w14:textId="77777777" w:rsidR="009607CE" w:rsidRPr="009607CE" w:rsidRDefault="009607CE" w:rsidP="0021554E">
            <w:pPr>
              <w:jc w:val="center"/>
              <w:rPr>
                <w:i/>
                <w:lang w:val="de-DE"/>
              </w:rPr>
            </w:pPr>
            <w:r w:rsidRPr="009607CE">
              <w:rPr>
                <w:i/>
                <w:lang w:val="de-DE"/>
              </w:rPr>
              <w:t>Ja</w:t>
            </w:r>
          </w:p>
        </w:tc>
        <w:tc>
          <w:tcPr>
            <w:tcW w:w="920"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F35C0C">
        <w:trPr>
          <w:trHeight w:val="2295"/>
        </w:trPr>
        <w:tc>
          <w:tcPr>
            <w:tcW w:w="1176" w:type="pct"/>
            <w:tcMar>
              <w:top w:w="57" w:type="dxa"/>
              <w:left w:w="108" w:type="dxa"/>
              <w:bottom w:w="57" w:type="dxa"/>
              <w:right w:w="108" w:type="dxa"/>
            </w:tcMar>
            <w:vAlign w:val="center"/>
          </w:tcPr>
          <w:p w14:paraId="00C6CEAF" w14:textId="77777777" w:rsidR="009607CE" w:rsidRPr="009607CE" w:rsidRDefault="009607CE" w:rsidP="009607CE">
            <w:pPr>
              <w:rPr>
                <w:lang w:val="de-DE"/>
              </w:rPr>
            </w:pPr>
            <w:r w:rsidRPr="009607CE">
              <w:rPr>
                <w:lang w:val="de-DE"/>
              </w:rPr>
              <w:lastRenderedPageBreak/>
              <w:t>Jahresabschlüsse (Bilanz, GuV) der letzten 2 Geschäftsjahre liegen vor. Bei Start-Ups muss ein Businessplan vorliegen. [behebbar]</w:t>
            </w:r>
          </w:p>
        </w:tc>
        <w:tc>
          <w:tcPr>
            <w:tcW w:w="2349"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555" w:type="pct"/>
            <w:vAlign w:val="center"/>
          </w:tcPr>
          <w:p w14:paraId="50895E2F" w14:textId="03A2093F" w:rsidR="009607CE" w:rsidRPr="009607CE" w:rsidRDefault="003215C4" w:rsidP="0021554E">
            <w:pPr>
              <w:jc w:val="center"/>
              <w:rPr>
                <w:i/>
                <w:lang w:val="de-DE"/>
              </w:rPr>
            </w:pPr>
            <w:r>
              <w:rPr>
                <w:i/>
                <w:lang w:val="de-DE"/>
              </w:rPr>
              <w:t>Ja</w:t>
            </w:r>
          </w:p>
        </w:tc>
        <w:tc>
          <w:tcPr>
            <w:tcW w:w="920" w:type="pct"/>
            <w:vAlign w:val="center"/>
          </w:tcPr>
          <w:p w14:paraId="40EF11F5" w14:textId="606DB9D6" w:rsidR="009607CE" w:rsidRPr="009607CE" w:rsidRDefault="003215C4" w:rsidP="0021554E">
            <w:pPr>
              <w:jc w:val="cente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3215C4" w:rsidRPr="009607CE" w14:paraId="78FA5F51" w14:textId="77777777" w:rsidTr="00F35C0C">
        <w:trPr>
          <w:trHeight w:val="1642"/>
        </w:trPr>
        <w:tc>
          <w:tcPr>
            <w:tcW w:w="1176" w:type="pct"/>
            <w:tcMar>
              <w:top w:w="57" w:type="dxa"/>
              <w:left w:w="108" w:type="dxa"/>
              <w:bottom w:w="57" w:type="dxa"/>
              <w:right w:w="108" w:type="dxa"/>
            </w:tcMar>
            <w:vAlign w:val="center"/>
          </w:tcPr>
          <w:p w14:paraId="624055FD" w14:textId="4FC22D1E" w:rsidR="003215C4" w:rsidRPr="009A7CC6" w:rsidRDefault="003215C4" w:rsidP="003215C4">
            <w:r w:rsidRPr="009A7CC6">
              <w:t xml:space="preserve">Anhänge zu den Projektdaten im </w:t>
            </w:r>
            <w:proofErr w:type="spellStart"/>
            <w:r w:rsidRPr="009A7CC6">
              <w:t>eCall</w:t>
            </w:r>
            <w:proofErr w:type="spellEnd"/>
            <w:r>
              <w:t xml:space="preserve"> liegen vor</w:t>
            </w:r>
          </w:p>
          <w:p w14:paraId="03D7EBC5" w14:textId="592FB72E" w:rsidR="003215C4" w:rsidRPr="009607CE" w:rsidRDefault="003215C4" w:rsidP="003215C4">
            <w:pPr>
              <w:rPr>
                <w:lang w:val="de-DE"/>
              </w:rPr>
            </w:pPr>
            <w:r w:rsidRPr="00852980">
              <w:t>(Upload als .</w:t>
            </w:r>
            <w:proofErr w:type="spellStart"/>
            <w:r w:rsidRPr="00852980">
              <w:t>pdf</w:t>
            </w:r>
            <w:proofErr w:type="spellEnd"/>
            <w:r w:rsidRPr="00852980">
              <w:t>-Dokument)</w:t>
            </w:r>
          </w:p>
        </w:tc>
        <w:tc>
          <w:tcPr>
            <w:tcW w:w="2349" w:type="pct"/>
            <w:tcMar>
              <w:top w:w="57" w:type="dxa"/>
              <w:left w:w="108" w:type="dxa"/>
              <w:bottom w:w="57" w:type="dxa"/>
              <w:right w:w="108" w:type="dxa"/>
            </w:tcMar>
            <w:vAlign w:val="center"/>
          </w:tcPr>
          <w:p w14:paraId="0D7C9366" w14:textId="01C47B93" w:rsidR="003215C4" w:rsidRPr="003215C4" w:rsidRDefault="003215C4" w:rsidP="003215C4">
            <w:pPr>
              <w:rPr>
                <w:i/>
                <w:lang w:val="de-DE"/>
              </w:rPr>
            </w:pPr>
            <w:r w:rsidRPr="003215C4">
              <w:rPr>
                <w:i/>
              </w:rPr>
              <w:t>Eidesstattliche Erklärungen zum KMU-Status bei Vereinen, Start-Ups, Einzelunternehmen und ausländischen Unternehmen</w:t>
            </w:r>
          </w:p>
        </w:tc>
        <w:tc>
          <w:tcPr>
            <w:tcW w:w="555" w:type="pct"/>
            <w:vAlign w:val="center"/>
          </w:tcPr>
          <w:p w14:paraId="7F2F77AF" w14:textId="2A4C817A" w:rsidR="003215C4" w:rsidRPr="009607CE" w:rsidRDefault="003215C4" w:rsidP="0021554E">
            <w:pPr>
              <w:jc w:val="center"/>
              <w:rPr>
                <w:i/>
                <w:lang w:val="de-DE"/>
              </w:rPr>
            </w:pPr>
            <w:r>
              <w:rPr>
                <w:i/>
                <w:lang w:val="de-DE"/>
              </w:rPr>
              <w:t>Ja</w:t>
            </w:r>
          </w:p>
        </w:tc>
        <w:tc>
          <w:tcPr>
            <w:tcW w:w="920" w:type="pct"/>
            <w:vAlign w:val="center"/>
          </w:tcPr>
          <w:p w14:paraId="5B0F674A" w14:textId="14385259" w:rsidR="003215C4" w:rsidRPr="009607CE" w:rsidRDefault="003215C4" w:rsidP="0021554E">
            <w:pPr>
              <w:jc w:val="cente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F35C0C">
        <w:trPr>
          <w:trHeight w:val="1867"/>
        </w:trPr>
        <w:tc>
          <w:tcPr>
            <w:tcW w:w="1176"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2349" w:type="pct"/>
            <w:tcMar>
              <w:top w:w="57" w:type="dxa"/>
              <w:left w:w="108" w:type="dxa"/>
              <w:bottom w:w="57" w:type="dxa"/>
              <w:right w:w="108" w:type="dxa"/>
            </w:tcMar>
            <w:vAlign w:val="center"/>
          </w:tcPr>
          <w:p w14:paraId="71458457" w14:textId="0680B5C5" w:rsidR="009607CE" w:rsidRPr="009607CE" w:rsidRDefault="00522834" w:rsidP="00522834">
            <w:pPr>
              <w:rPr>
                <w:i/>
                <w:lang w:val="de-DE"/>
              </w:rPr>
            </w:pPr>
            <w:r>
              <w:rPr>
                <w:i/>
                <w:lang w:val="de-DE"/>
              </w:rPr>
              <w:t>siehe Instrumentenl</w:t>
            </w:r>
            <w:r w:rsidR="009607CE" w:rsidRPr="009607CE">
              <w:rPr>
                <w:i/>
                <w:lang w:val="de-DE"/>
              </w:rPr>
              <w:t>eitfaden</w:t>
            </w:r>
            <w:r>
              <w:rPr>
                <w:i/>
                <w:lang w:val="de-DE"/>
              </w:rPr>
              <w:t xml:space="preserve"> Kapitel 1.4</w:t>
            </w:r>
          </w:p>
        </w:tc>
        <w:tc>
          <w:tcPr>
            <w:tcW w:w="555"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920"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F35C0C">
        <w:trPr>
          <w:trHeight w:val="1867"/>
        </w:trPr>
        <w:tc>
          <w:tcPr>
            <w:tcW w:w="1176"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349" w:type="pct"/>
            <w:tcMar>
              <w:top w:w="57" w:type="dxa"/>
              <w:left w:w="108" w:type="dxa"/>
              <w:bottom w:w="57" w:type="dxa"/>
              <w:right w:w="108" w:type="dxa"/>
            </w:tcMar>
            <w:vAlign w:val="center"/>
          </w:tcPr>
          <w:p w14:paraId="2B5105E2" w14:textId="24BF6181" w:rsidR="009607CE" w:rsidRPr="009607CE" w:rsidRDefault="00522834" w:rsidP="00522834">
            <w:pPr>
              <w:rPr>
                <w:lang w:val="de-DE"/>
              </w:rPr>
            </w:pPr>
            <w:r>
              <w:rPr>
                <w:i/>
                <w:lang w:val="de-DE"/>
              </w:rPr>
              <w:t>siehe Instrumentenl</w:t>
            </w:r>
            <w:r w:rsidRPr="009607CE">
              <w:rPr>
                <w:i/>
                <w:lang w:val="de-DE"/>
              </w:rPr>
              <w:t>eitfaden</w:t>
            </w:r>
            <w:r>
              <w:rPr>
                <w:i/>
                <w:lang w:val="de-DE"/>
              </w:rPr>
              <w:t xml:space="preserve"> Kapitel 1.4</w:t>
            </w:r>
          </w:p>
        </w:tc>
        <w:tc>
          <w:tcPr>
            <w:tcW w:w="555"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920"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F35C0C">
        <w:tc>
          <w:tcPr>
            <w:tcW w:w="1176"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349" w:type="pct"/>
            <w:tcMar>
              <w:top w:w="57" w:type="dxa"/>
              <w:left w:w="108" w:type="dxa"/>
              <w:bottom w:w="57" w:type="dxa"/>
              <w:right w:w="108" w:type="dxa"/>
            </w:tcMar>
            <w:vAlign w:val="center"/>
            <w:hideMark/>
          </w:tcPr>
          <w:p w14:paraId="35F71140" w14:textId="6FBEA08D" w:rsidR="009607CE" w:rsidRPr="009607CE" w:rsidRDefault="00522834" w:rsidP="00522834">
            <w:pPr>
              <w:rPr>
                <w:lang w:val="de-DE"/>
              </w:rPr>
            </w:pPr>
            <w:r>
              <w:rPr>
                <w:i/>
                <w:lang w:val="de-DE"/>
              </w:rPr>
              <w:t>Max. 36 Monate</w:t>
            </w:r>
          </w:p>
        </w:tc>
        <w:tc>
          <w:tcPr>
            <w:tcW w:w="555"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920"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522834" w:rsidRPr="009607CE" w14:paraId="7EF66D20" w14:textId="77777777" w:rsidTr="00F35C0C">
        <w:tc>
          <w:tcPr>
            <w:tcW w:w="1176" w:type="pct"/>
            <w:tcMar>
              <w:top w:w="57" w:type="dxa"/>
              <w:left w:w="108" w:type="dxa"/>
              <w:bottom w:w="57" w:type="dxa"/>
              <w:right w:w="108" w:type="dxa"/>
            </w:tcMar>
            <w:vAlign w:val="center"/>
            <w:hideMark/>
          </w:tcPr>
          <w:p w14:paraId="21BBD894" w14:textId="377645D7" w:rsidR="00522834" w:rsidRPr="009607CE" w:rsidRDefault="00522834" w:rsidP="00522834">
            <w:pPr>
              <w:rPr>
                <w:lang w:val="de-DE"/>
              </w:rPr>
            </w:pPr>
            <w:r w:rsidRPr="009607CE">
              <w:rPr>
                <w:lang w:val="de-DE"/>
              </w:rPr>
              <w:t>Mindest</w:t>
            </w:r>
            <w:r w:rsidR="003215C4">
              <w:rPr>
                <w:lang w:val="de-DE"/>
              </w:rPr>
              <w:t>-</w:t>
            </w:r>
            <w:r w:rsidRPr="009607CE">
              <w:rPr>
                <w:lang w:val="de-DE"/>
              </w:rPr>
              <w:t>anforderungen an das Konsortium</w:t>
            </w:r>
          </w:p>
        </w:tc>
        <w:tc>
          <w:tcPr>
            <w:tcW w:w="2349" w:type="pct"/>
            <w:tcMar>
              <w:top w:w="57" w:type="dxa"/>
              <w:left w:w="108" w:type="dxa"/>
              <w:bottom w:w="57" w:type="dxa"/>
              <w:right w:w="108" w:type="dxa"/>
            </w:tcMar>
            <w:vAlign w:val="center"/>
            <w:hideMark/>
          </w:tcPr>
          <w:p w14:paraId="1260D865" w14:textId="4E4E7BBA" w:rsidR="00522834" w:rsidRDefault="00522834" w:rsidP="00522834">
            <w:pPr>
              <w:pStyle w:val="Listenabsatz"/>
              <w:numPr>
                <w:ilvl w:val="0"/>
                <w:numId w:val="42"/>
              </w:numPr>
              <w:ind w:left="444" w:hanging="425"/>
            </w:pPr>
            <w:r w:rsidRPr="00A739AF">
              <w:t xml:space="preserve">Kooperation von </w:t>
            </w:r>
            <w:r w:rsidRPr="00522834">
              <w:rPr>
                <w:b/>
              </w:rPr>
              <w:t xml:space="preserve">mindestens je einem Partner der Provinz </w:t>
            </w:r>
            <w:proofErr w:type="spellStart"/>
            <w:r w:rsidRPr="00522834">
              <w:rPr>
                <w:b/>
              </w:rPr>
              <w:t>Zhejiang</w:t>
            </w:r>
            <w:proofErr w:type="spellEnd"/>
            <w:r w:rsidRPr="00522834">
              <w:rPr>
                <w:b/>
              </w:rPr>
              <w:t xml:space="preserve"> (China) und je einem österreichischen Partner, wovon mindestens ein österreichisches Unternehmen beteiligt</w:t>
            </w:r>
            <w:r w:rsidRPr="00E1526B">
              <w:t xml:space="preserve"> sein muss.</w:t>
            </w:r>
            <w:r w:rsidR="00F35C0C">
              <w:t xml:space="preserve"> </w:t>
            </w:r>
          </w:p>
          <w:p w14:paraId="285A6339" w14:textId="535C03A2" w:rsidR="00522834" w:rsidRPr="00486EF3" w:rsidRDefault="00522834" w:rsidP="00522834">
            <w:pPr>
              <w:ind w:left="444" w:hanging="425"/>
            </w:pPr>
          </w:p>
          <w:p w14:paraId="2E9D54F4" w14:textId="77777777" w:rsidR="00522834" w:rsidRPr="00522834" w:rsidRDefault="00522834" w:rsidP="00522834">
            <w:pPr>
              <w:ind w:left="444" w:hanging="425"/>
              <w:rPr>
                <w:b/>
              </w:rPr>
            </w:pPr>
            <w:r w:rsidRPr="00522834">
              <w:rPr>
                <w:b/>
              </w:rPr>
              <w:t>Im transnationalen Konsortium muss gelten:</w:t>
            </w:r>
          </w:p>
          <w:p w14:paraId="64D0E6E9" w14:textId="28E279E9" w:rsidR="00522834" w:rsidRPr="006D3FE5" w:rsidRDefault="00522834" w:rsidP="00522834">
            <w:pPr>
              <w:pStyle w:val="Listenabsatz"/>
              <w:numPr>
                <w:ilvl w:val="0"/>
                <w:numId w:val="42"/>
              </w:numPr>
              <w:ind w:left="444" w:hanging="425"/>
            </w:pPr>
            <w:r>
              <w:t>Ein</w:t>
            </w:r>
            <w:r w:rsidRPr="00433B80">
              <w:t xml:space="preserve"> oder mehr</w:t>
            </w:r>
            <w:r>
              <w:t xml:space="preserve">ere Unternehmen aus der Provinz </w:t>
            </w:r>
            <w:proofErr w:type="spellStart"/>
            <w:r>
              <w:t>Zhejiang</w:t>
            </w:r>
            <w:proofErr w:type="spellEnd"/>
            <w:r w:rsidRPr="004E6A26">
              <w:t xml:space="preserve"> und </w:t>
            </w:r>
            <w:r>
              <w:t xml:space="preserve">mindestens </w:t>
            </w:r>
            <w:r w:rsidRPr="004E6A26">
              <w:t>ein oder mehr</w:t>
            </w:r>
            <w:r w:rsidRPr="005E4F01">
              <w:t>ere österreichische Unternehmen kooperi</w:t>
            </w:r>
            <w:r w:rsidR="00F35C0C">
              <w:t>eren. Das</w:t>
            </w:r>
            <w:r w:rsidRPr="00107DA5">
              <w:t xml:space="preserve"> Konsortium kann auch österreichische</w:t>
            </w:r>
            <w:r w:rsidR="00F35C0C">
              <w:t xml:space="preserve"> und/oder chinesische</w:t>
            </w:r>
            <w:r w:rsidRPr="00107DA5">
              <w:t xml:space="preserve"> Forschungsorganisationen involvieren.</w:t>
            </w:r>
            <w:r w:rsidRPr="006D3FE5">
              <w:t xml:space="preserve"> </w:t>
            </w:r>
          </w:p>
          <w:p w14:paraId="3D37636B" w14:textId="77777777" w:rsidR="00522834" w:rsidRPr="00121A19" w:rsidRDefault="00522834" w:rsidP="00522834">
            <w:pPr>
              <w:pStyle w:val="Listenabsatz"/>
              <w:numPr>
                <w:ilvl w:val="0"/>
                <w:numId w:val="42"/>
              </w:numPr>
              <w:ind w:left="444" w:hanging="425"/>
            </w:pPr>
            <w:r w:rsidRPr="00A15537">
              <w:t>Min</w:t>
            </w:r>
            <w:r>
              <w:t>destens</w:t>
            </w:r>
            <w:r w:rsidRPr="00776E86">
              <w:t xml:space="preserve"> </w:t>
            </w:r>
            <w:r w:rsidRPr="00CB2B43">
              <w:t>10% und max</w:t>
            </w:r>
            <w:r>
              <w:t xml:space="preserve">imal </w:t>
            </w:r>
            <w:r w:rsidRPr="00CB2B43">
              <w:t xml:space="preserve">80% </w:t>
            </w:r>
            <w:r w:rsidRPr="00451E83">
              <w:t xml:space="preserve">der </w:t>
            </w:r>
            <w:r>
              <w:t xml:space="preserve">förderbaren Projektkosten </w:t>
            </w:r>
            <w:r w:rsidRPr="008C7ECC">
              <w:t>müssen von Forschungseinrichtungen (</w:t>
            </w:r>
            <w:r>
              <w:t>ö</w:t>
            </w:r>
            <w:r w:rsidRPr="00121A19">
              <w:t xml:space="preserve">sterreichischen und/oder </w:t>
            </w:r>
            <w:r>
              <w:t>c</w:t>
            </w:r>
            <w:r w:rsidRPr="00121A19">
              <w:t>hinesischen) getragen werden.</w:t>
            </w:r>
          </w:p>
          <w:p w14:paraId="10EDD37F" w14:textId="77777777" w:rsidR="00522834" w:rsidRPr="00121A19" w:rsidRDefault="00522834" w:rsidP="00522834">
            <w:pPr>
              <w:pStyle w:val="Listenabsatz"/>
              <w:numPr>
                <w:ilvl w:val="0"/>
                <w:numId w:val="42"/>
              </w:numPr>
              <w:ind w:left="444" w:hanging="425"/>
            </w:pPr>
            <w:r w:rsidRPr="00121A19">
              <w:t>Einzeln</w:t>
            </w:r>
            <w:r>
              <w:t>e Unternehmen tragen maximal 70</w:t>
            </w:r>
            <w:r w:rsidRPr="00121A19">
              <w:t>% der förderbaren Projektkosten, wobei Anteile verbundener</w:t>
            </w:r>
            <w:r w:rsidRPr="00121A19">
              <w:rPr>
                <w:vertAlign w:val="superscript"/>
              </w:rPr>
              <w:footnoteReference w:id="1"/>
            </w:r>
            <w:r w:rsidRPr="00121A19">
              <w:t xml:space="preserve"> Unternehmen als ein Unternehmen zählen und addiert werden</w:t>
            </w:r>
            <w:r>
              <w:t>.</w:t>
            </w:r>
          </w:p>
          <w:p w14:paraId="3E705A71" w14:textId="0ED75787" w:rsidR="00522834" w:rsidRPr="00522834" w:rsidRDefault="00522834" w:rsidP="00522834">
            <w:pPr>
              <w:pStyle w:val="Listenabsatz"/>
              <w:numPr>
                <w:ilvl w:val="0"/>
                <w:numId w:val="42"/>
              </w:numPr>
              <w:ind w:left="444" w:hanging="425"/>
              <w:rPr>
                <w:lang w:val="de-DE"/>
              </w:rPr>
            </w:pPr>
            <w:r>
              <w:t xml:space="preserve">Unternehmen haben in Summe mindestens </w:t>
            </w:r>
            <w:r w:rsidRPr="00D87B21">
              <w:t xml:space="preserve">20% </w:t>
            </w:r>
            <w:r>
              <w:t xml:space="preserve">und </w:t>
            </w:r>
            <w:r w:rsidRPr="00D87B21">
              <w:t>maxim</w:t>
            </w:r>
            <w:r>
              <w:t>al</w:t>
            </w:r>
            <w:r w:rsidRPr="00D87B21">
              <w:t xml:space="preserve"> 90%</w:t>
            </w:r>
            <w:r>
              <w:t xml:space="preserve"> Anteil an den förderbaren Projektkosten</w:t>
            </w:r>
            <w:r w:rsidRPr="00D87B21">
              <w:t>.</w:t>
            </w:r>
          </w:p>
        </w:tc>
        <w:tc>
          <w:tcPr>
            <w:tcW w:w="555" w:type="pct"/>
            <w:vAlign w:val="center"/>
            <w:hideMark/>
          </w:tcPr>
          <w:p w14:paraId="774A6F1F" w14:textId="77777777" w:rsidR="00522834" w:rsidRPr="009607CE" w:rsidRDefault="00522834" w:rsidP="00522834">
            <w:pPr>
              <w:jc w:val="center"/>
              <w:rPr>
                <w:i/>
                <w:lang w:val="de-DE"/>
              </w:rPr>
            </w:pPr>
            <w:r w:rsidRPr="009607CE">
              <w:rPr>
                <w:i/>
                <w:lang w:val="de-DE"/>
              </w:rPr>
              <w:lastRenderedPageBreak/>
              <w:t>nein</w:t>
            </w:r>
          </w:p>
        </w:tc>
        <w:tc>
          <w:tcPr>
            <w:tcW w:w="920" w:type="pct"/>
            <w:vAlign w:val="center"/>
            <w:hideMark/>
          </w:tcPr>
          <w:p w14:paraId="7D9602CD" w14:textId="77777777" w:rsidR="00522834" w:rsidRPr="009607CE" w:rsidRDefault="00522834" w:rsidP="00522834">
            <w:pPr>
              <w:jc w:val="center"/>
              <w:rPr>
                <w:i/>
                <w:lang w:val="de-DE"/>
              </w:rPr>
            </w:pPr>
            <w:r w:rsidRPr="009607CE">
              <w:rPr>
                <w:lang w:val="de-DE"/>
              </w:rPr>
              <w:t>Ablehnung aus formalen Gründen</w:t>
            </w:r>
          </w:p>
        </w:tc>
      </w:tr>
      <w:tr w:rsidR="00522834" w:rsidRPr="009607CE" w14:paraId="5EAEFBBC" w14:textId="77777777" w:rsidTr="00F35C0C">
        <w:trPr>
          <w:trHeight w:val="622"/>
        </w:trPr>
        <w:tc>
          <w:tcPr>
            <w:tcW w:w="1176" w:type="pct"/>
            <w:tcMar>
              <w:top w:w="57" w:type="dxa"/>
              <w:left w:w="108" w:type="dxa"/>
              <w:bottom w:w="57" w:type="dxa"/>
              <w:right w:w="108" w:type="dxa"/>
            </w:tcMar>
            <w:vAlign w:val="center"/>
            <w:hideMark/>
          </w:tcPr>
          <w:p w14:paraId="4EC5722A" w14:textId="77777777" w:rsidR="00522834" w:rsidRPr="009607CE" w:rsidRDefault="00522834" w:rsidP="00522834">
            <w:pPr>
              <w:rPr>
                <w:lang w:val="de-DE"/>
              </w:rPr>
            </w:pPr>
            <w:r w:rsidRPr="009607CE">
              <w:rPr>
                <w:lang w:val="de-DE"/>
              </w:rPr>
              <w:t>Höhe der Förderung</w:t>
            </w:r>
          </w:p>
        </w:tc>
        <w:tc>
          <w:tcPr>
            <w:tcW w:w="2349" w:type="pct"/>
            <w:tcMar>
              <w:top w:w="57" w:type="dxa"/>
              <w:left w:w="108" w:type="dxa"/>
              <w:bottom w:w="57" w:type="dxa"/>
              <w:right w:w="108" w:type="dxa"/>
            </w:tcMar>
            <w:vAlign w:val="center"/>
          </w:tcPr>
          <w:p w14:paraId="07B993BF" w14:textId="3A1961D3" w:rsidR="00522834" w:rsidRPr="009607CE" w:rsidRDefault="003215C4" w:rsidP="00522834">
            <w:pPr>
              <w:rPr>
                <w:lang w:val="de-DE"/>
              </w:rPr>
            </w:pPr>
            <w:r>
              <w:rPr>
                <w:i/>
                <w:lang w:val="de-DE"/>
              </w:rPr>
              <w:t xml:space="preserve">Obergrenze der beantragten Gesamtförderung von </w:t>
            </w:r>
            <w:r w:rsidRPr="00BA3655">
              <w:rPr>
                <w:i/>
                <w:lang w:val="de-DE"/>
              </w:rPr>
              <w:t xml:space="preserve">max. 0,5 </w:t>
            </w:r>
            <w:proofErr w:type="spellStart"/>
            <w:r w:rsidRPr="00BA3655">
              <w:rPr>
                <w:i/>
                <w:lang w:val="de-DE"/>
              </w:rPr>
              <w:t>Mio</w:t>
            </w:r>
            <w:proofErr w:type="spellEnd"/>
            <w:r>
              <w:rPr>
                <w:i/>
                <w:lang w:val="de-DE"/>
              </w:rPr>
              <w:t xml:space="preserve"> EUR ist eingehalten</w:t>
            </w:r>
          </w:p>
        </w:tc>
        <w:tc>
          <w:tcPr>
            <w:tcW w:w="555" w:type="pct"/>
            <w:vAlign w:val="center"/>
          </w:tcPr>
          <w:p w14:paraId="7565BBBC" w14:textId="77777777" w:rsidR="00522834" w:rsidRPr="009607CE" w:rsidRDefault="00522834" w:rsidP="00522834">
            <w:pPr>
              <w:jc w:val="center"/>
              <w:rPr>
                <w:i/>
                <w:lang w:val="de-DE"/>
              </w:rPr>
            </w:pPr>
            <w:r w:rsidRPr="009607CE">
              <w:rPr>
                <w:i/>
                <w:lang w:val="de-DE"/>
              </w:rPr>
              <w:t>Nein</w:t>
            </w:r>
          </w:p>
        </w:tc>
        <w:tc>
          <w:tcPr>
            <w:tcW w:w="920" w:type="pct"/>
            <w:vAlign w:val="center"/>
          </w:tcPr>
          <w:p w14:paraId="5AE001B9" w14:textId="77777777" w:rsidR="00522834" w:rsidRPr="009607CE" w:rsidRDefault="00522834" w:rsidP="00522834">
            <w:pPr>
              <w:jc w:val="center"/>
              <w:rPr>
                <w:i/>
                <w:lang w:val="de-DE"/>
              </w:rPr>
            </w:pPr>
            <w:r w:rsidRPr="009607CE">
              <w:rPr>
                <w:lang w:val="de-DE"/>
              </w:rPr>
              <w:t>Ablehnung aus formalen Gründen</w:t>
            </w:r>
          </w:p>
        </w:tc>
      </w:tr>
      <w:tr w:rsidR="003215C4" w:rsidRPr="009607CE" w14:paraId="13578413" w14:textId="77777777" w:rsidTr="00F35C0C">
        <w:trPr>
          <w:trHeight w:val="622"/>
        </w:trPr>
        <w:tc>
          <w:tcPr>
            <w:tcW w:w="1176" w:type="pct"/>
            <w:tcMar>
              <w:top w:w="57" w:type="dxa"/>
              <w:left w:w="108" w:type="dxa"/>
              <w:bottom w:w="57" w:type="dxa"/>
              <w:right w:w="108" w:type="dxa"/>
            </w:tcMar>
            <w:vAlign w:val="center"/>
          </w:tcPr>
          <w:p w14:paraId="72018E94" w14:textId="44FF27CA" w:rsidR="003215C4" w:rsidRPr="009607CE" w:rsidRDefault="003215C4" w:rsidP="00522834">
            <w:pPr>
              <w:rPr>
                <w:lang w:val="de-DE"/>
              </w:rPr>
            </w:pPr>
            <w:r>
              <w:rPr>
                <w:lang w:val="de-DE"/>
              </w:rPr>
              <w:lastRenderedPageBreak/>
              <w:t>Ausländische Partner</w:t>
            </w:r>
          </w:p>
        </w:tc>
        <w:tc>
          <w:tcPr>
            <w:tcW w:w="2349" w:type="pct"/>
            <w:tcMar>
              <w:top w:w="57" w:type="dxa"/>
              <w:left w:w="108" w:type="dxa"/>
              <w:bottom w:w="57" w:type="dxa"/>
              <w:right w:w="108" w:type="dxa"/>
            </w:tcMar>
            <w:vAlign w:val="center"/>
          </w:tcPr>
          <w:p w14:paraId="40C7B9DA" w14:textId="1889AD34" w:rsidR="003215C4" w:rsidRPr="003215C4" w:rsidRDefault="003215C4" w:rsidP="003215C4">
            <w:pPr>
              <w:rPr>
                <w:i/>
                <w:lang w:val="de-DE"/>
              </w:rPr>
            </w:pPr>
            <w:r>
              <w:rPr>
                <w:i/>
              </w:rPr>
              <w:t>Im Rahmen diese</w:t>
            </w:r>
            <w:r w:rsidRPr="003215C4">
              <w:rPr>
                <w:i/>
              </w:rPr>
              <w:t xml:space="preserve">r Ausschreibung sind keine weiteren ausländischen Partner außer österreichische und Partner </w:t>
            </w:r>
            <w:r>
              <w:rPr>
                <w:i/>
              </w:rPr>
              <w:t xml:space="preserve">aus der Provinz </w:t>
            </w:r>
            <w:proofErr w:type="spellStart"/>
            <w:r>
              <w:rPr>
                <w:i/>
              </w:rPr>
              <w:t>Zhejiang</w:t>
            </w:r>
            <w:proofErr w:type="spellEnd"/>
            <w:r w:rsidRPr="003215C4">
              <w:rPr>
                <w:i/>
              </w:rPr>
              <w:t xml:space="preserve"> zulässig.</w:t>
            </w:r>
          </w:p>
        </w:tc>
        <w:tc>
          <w:tcPr>
            <w:tcW w:w="555" w:type="pct"/>
            <w:vAlign w:val="center"/>
          </w:tcPr>
          <w:p w14:paraId="4931C439" w14:textId="4A463FAE" w:rsidR="003215C4" w:rsidRPr="009607CE" w:rsidRDefault="003215C4" w:rsidP="00522834">
            <w:pPr>
              <w:jc w:val="center"/>
              <w:rPr>
                <w:i/>
                <w:lang w:val="de-DE"/>
              </w:rPr>
            </w:pPr>
            <w:r>
              <w:rPr>
                <w:i/>
                <w:lang w:val="de-DE"/>
              </w:rPr>
              <w:t>Nein</w:t>
            </w:r>
          </w:p>
        </w:tc>
        <w:tc>
          <w:tcPr>
            <w:tcW w:w="920" w:type="pct"/>
            <w:vAlign w:val="center"/>
          </w:tcPr>
          <w:p w14:paraId="1541AB5B" w14:textId="5E9A7407" w:rsidR="003215C4" w:rsidRPr="009607CE" w:rsidRDefault="003215C4" w:rsidP="00522834">
            <w:pPr>
              <w:jc w:val="center"/>
              <w:rPr>
                <w:lang w:val="de-DE"/>
              </w:rPr>
            </w:pPr>
            <w:r w:rsidRPr="009607CE">
              <w:rPr>
                <w:lang w:val="de-DE"/>
              </w:rPr>
              <w:t>Ablehnung aus formalen Gründen</w:t>
            </w:r>
          </w:p>
        </w:tc>
      </w:tr>
      <w:tr w:rsidR="003215C4" w:rsidRPr="009607CE" w14:paraId="0577103B" w14:textId="77777777" w:rsidTr="00F35C0C">
        <w:trPr>
          <w:trHeight w:val="622"/>
        </w:trPr>
        <w:tc>
          <w:tcPr>
            <w:tcW w:w="1176" w:type="pct"/>
            <w:tcMar>
              <w:top w:w="57" w:type="dxa"/>
              <w:left w:w="108" w:type="dxa"/>
              <w:bottom w:w="57" w:type="dxa"/>
              <w:right w:w="108" w:type="dxa"/>
            </w:tcMar>
            <w:vAlign w:val="center"/>
          </w:tcPr>
          <w:p w14:paraId="4719D495" w14:textId="0D4112C5" w:rsidR="003215C4" w:rsidRDefault="003215C4" w:rsidP="003215C4">
            <w:pPr>
              <w:rPr>
                <w:lang w:val="de-DE"/>
              </w:rPr>
            </w:pPr>
            <w:r>
              <w:t xml:space="preserve">Übereinstimmung der Daten </w:t>
            </w:r>
            <w:r w:rsidRPr="00B87CAA">
              <w:t xml:space="preserve">im </w:t>
            </w:r>
            <w:r>
              <w:t xml:space="preserve">Joint </w:t>
            </w:r>
            <w:proofErr w:type="spellStart"/>
            <w:r>
              <w:t>Proposal</w:t>
            </w:r>
            <w:proofErr w:type="spellEnd"/>
            <w:r w:rsidRPr="00B87CAA">
              <w:t xml:space="preserve">, im nationalen Förderansuchen und im </w:t>
            </w:r>
            <w:proofErr w:type="spellStart"/>
            <w:r w:rsidRPr="00B87CAA">
              <w:t>eCall</w:t>
            </w:r>
            <w:proofErr w:type="spellEnd"/>
          </w:p>
        </w:tc>
        <w:tc>
          <w:tcPr>
            <w:tcW w:w="2349" w:type="pct"/>
            <w:tcMar>
              <w:top w:w="57" w:type="dxa"/>
              <w:left w:w="108" w:type="dxa"/>
              <w:bottom w:w="57" w:type="dxa"/>
              <w:right w:w="108" w:type="dxa"/>
            </w:tcMar>
            <w:vAlign w:val="center"/>
          </w:tcPr>
          <w:p w14:paraId="47F9FA33" w14:textId="77777777" w:rsidR="003215C4" w:rsidRPr="003215C4" w:rsidRDefault="003215C4" w:rsidP="003215C4">
            <w:pPr>
              <w:pStyle w:val="Listenabsatz"/>
              <w:numPr>
                <w:ilvl w:val="0"/>
                <w:numId w:val="44"/>
              </w:numPr>
              <w:rPr>
                <w:i/>
              </w:rPr>
            </w:pPr>
            <w:r w:rsidRPr="003215C4">
              <w:rPr>
                <w:i/>
              </w:rPr>
              <w:t>Partner</w:t>
            </w:r>
          </w:p>
          <w:p w14:paraId="5C005B87" w14:textId="77777777" w:rsidR="003215C4" w:rsidRPr="003215C4" w:rsidRDefault="003215C4" w:rsidP="003215C4">
            <w:pPr>
              <w:pStyle w:val="Listenabsatz"/>
              <w:numPr>
                <w:ilvl w:val="0"/>
                <w:numId w:val="44"/>
              </w:numPr>
              <w:rPr>
                <w:i/>
              </w:rPr>
            </w:pPr>
            <w:r w:rsidRPr="003215C4">
              <w:rPr>
                <w:i/>
              </w:rPr>
              <w:t>Kosten</w:t>
            </w:r>
          </w:p>
          <w:p w14:paraId="14C4448E" w14:textId="77777777" w:rsidR="003215C4" w:rsidRPr="003215C4" w:rsidRDefault="003215C4" w:rsidP="003215C4">
            <w:pPr>
              <w:pStyle w:val="Listenabsatz"/>
              <w:numPr>
                <w:ilvl w:val="0"/>
                <w:numId w:val="44"/>
              </w:numPr>
              <w:rPr>
                <w:i/>
              </w:rPr>
            </w:pPr>
            <w:r w:rsidRPr="003215C4">
              <w:rPr>
                <w:i/>
              </w:rPr>
              <w:t>Beantragte Förderung</w:t>
            </w:r>
          </w:p>
          <w:p w14:paraId="44FD41C7" w14:textId="4886AE63" w:rsidR="003215C4" w:rsidRPr="003215C4" w:rsidRDefault="003215C4" w:rsidP="003215C4">
            <w:pPr>
              <w:pStyle w:val="Listenabsatz"/>
              <w:numPr>
                <w:ilvl w:val="0"/>
                <w:numId w:val="44"/>
              </w:numPr>
              <w:rPr>
                <w:i/>
              </w:rPr>
            </w:pPr>
            <w:r w:rsidRPr="003215C4">
              <w:rPr>
                <w:i/>
              </w:rPr>
              <w:t>Laufzeit</w:t>
            </w:r>
          </w:p>
        </w:tc>
        <w:tc>
          <w:tcPr>
            <w:tcW w:w="555" w:type="pct"/>
            <w:vAlign w:val="center"/>
          </w:tcPr>
          <w:p w14:paraId="42D14D7A" w14:textId="1976888A" w:rsidR="003215C4" w:rsidRDefault="003215C4" w:rsidP="00522834">
            <w:pPr>
              <w:jc w:val="center"/>
              <w:rPr>
                <w:i/>
                <w:lang w:val="de-DE"/>
              </w:rPr>
            </w:pPr>
            <w:r>
              <w:rPr>
                <w:i/>
                <w:lang w:val="de-DE"/>
              </w:rPr>
              <w:t>Ja</w:t>
            </w:r>
          </w:p>
        </w:tc>
        <w:tc>
          <w:tcPr>
            <w:tcW w:w="920" w:type="pct"/>
            <w:vAlign w:val="center"/>
          </w:tcPr>
          <w:p w14:paraId="72962785" w14:textId="33A79E61" w:rsidR="003215C4" w:rsidRPr="009607CE" w:rsidRDefault="003215C4" w:rsidP="00522834">
            <w:pPr>
              <w:jc w:val="center"/>
              <w:rPr>
                <w:lang w:val="de-DE"/>
              </w:rPr>
            </w:pPr>
            <w:r w:rsidRPr="00B87CAA">
              <w:rPr>
                <w:rFonts w:ascii="Arial" w:hAnsi="Arial" w:cs="Arial"/>
                <w:sz w:val="20"/>
                <w:szCs w:val="20"/>
              </w:rPr>
              <w:t xml:space="preserve">Korrektur per </w:t>
            </w:r>
            <w:proofErr w:type="spellStart"/>
            <w:r w:rsidRPr="00B87CAA">
              <w:rPr>
                <w:rFonts w:ascii="Arial" w:hAnsi="Arial" w:cs="Arial"/>
                <w:sz w:val="20"/>
                <w:szCs w:val="20"/>
              </w:rPr>
              <w:t>eCall</w:t>
            </w:r>
            <w:proofErr w:type="spellEnd"/>
            <w:r w:rsidRPr="00B87CAA">
              <w:rPr>
                <w:rFonts w:ascii="Arial" w:hAnsi="Arial" w:cs="Arial"/>
                <w:sz w:val="20"/>
                <w:szCs w:val="20"/>
              </w:rPr>
              <w:t xml:space="preserve"> im Zuge der Mängelbehebung</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8" w:name="_Toc430158294"/>
      <w:bookmarkStart w:id="9" w:name="_Toc535241225"/>
      <w:r w:rsidRPr="0021554E">
        <w:rPr>
          <w:lang w:val="de-DE"/>
        </w:rPr>
        <w:lastRenderedPageBreak/>
        <w:t>Generelle Hinweise zum Förderungsansuchen</w:t>
      </w:r>
      <w:bookmarkEnd w:id="8"/>
      <w:bookmarkEnd w:id="9"/>
    </w:p>
    <w:p w14:paraId="556B511C" w14:textId="77777777" w:rsidR="0021554E" w:rsidRPr="0021554E" w:rsidRDefault="0021554E" w:rsidP="0021554E">
      <w:pPr>
        <w:rPr>
          <w:lang w:val="de-DE"/>
        </w:rPr>
      </w:pPr>
    </w:p>
    <w:p w14:paraId="111377AA" w14:textId="79DD3C5B" w:rsidR="0021554E" w:rsidRPr="0021554E" w:rsidRDefault="0021554E" w:rsidP="0021554E">
      <w:pPr>
        <w:pStyle w:val="AufzhlungEbene1"/>
        <w:rPr>
          <w:b/>
          <w:lang w:val="de-DE"/>
        </w:rPr>
      </w:pPr>
      <w:r w:rsidRPr="0021554E">
        <w:rPr>
          <w:lang w:val="de-DE"/>
        </w:rPr>
        <w:t xml:space="preserve">Halten Sie sich bitte an die vorgegebenen Fragen. </w:t>
      </w:r>
      <w:r w:rsidRPr="00D65214">
        <w:rPr>
          <w:color w:val="458CC3" w:themeColor="accent2"/>
          <w:lang w:val="de-DE"/>
        </w:rPr>
        <w:t>Die in blauer Schrift angeführten Fragen, Hinweise und Anmerkungen im An</w:t>
      </w:r>
      <w:r w:rsidR="00D65214">
        <w:rPr>
          <w:color w:val="458CC3" w:themeColor="accent2"/>
          <w:lang w:val="de-DE"/>
        </w:rPr>
        <w:t>tragsformular können gelöscht</w:t>
      </w:r>
      <w:r w:rsidRPr="00D65214">
        <w:rPr>
          <w:color w:val="458CC3" w:themeColor="accent2"/>
          <w:lang w:val="de-DE"/>
        </w:rPr>
        <w:t xml:space="preserve"> werden!</w:t>
      </w:r>
    </w:p>
    <w:p w14:paraId="59D136BC" w14:textId="2C31F4C4" w:rsidR="00D65214" w:rsidRPr="00D65214" w:rsidRDefault="00D65214" w:rsidP="00D65214">
      <w:pPr>
        <w:pStyle w:val="AufzhlungEbene1"/>
      </w:pPr>
      <w:r w:rsidRPr="00BD1172">
        <w:t xml:space="preserve">Der nationale Antrag im Rahmen der bilateralen Ausschreibung China-Österreich besteht aus der vorliegenden nationalen Ergänzung der österreichischen </w:t>
      </w:r>
      <w:proofErr w:type="spellStart"/>
      <w:r w:rsidRPr="00BD1172">
        <w:t>Teilnehmer</w:t>
      </w:r>
      <w:r w:rsidR="00F35C0C">
        <w:t>Innen</w:t>
      </w:r>
      <w:proofErr w:type="spellEnd"/>
      <w:r w:rsidRPr="00BD1172">
        <w:t xml:space="preserve"> zum Joint </w:t>
      </w:r>
      <w:proofErr w:type="spellStart"/>
      <w:r w:rsidRPr="00BD1172">
        <w:t>Proposal</w:t>
      </w:r>
      <w:proofErr w:type="spellEnd"/>
      <w:r w:rsidRPr="00BD1172">
        <w:t>. Die Kosten der öster</w:t>
      </w:r>
      <w:r>
        <w:t xml:space="preserve">reichischen Partner werden im </w:t>
      </w:r>
      <w:proofErr w:type="spellStart"/>
      <w:r>
        <w:t>eC</w:t>
      </w:r>
      <w:r w:rsidRPr="00BD1172">
        <w:t>all</w:t>
      </w:r>
      <w:proofErr w:type="spellEnd"/>
      <w:r w:rsidRPr="00BD1172">
        <w:t xml:space="preserve"> online eingegeben.</w:t>
      </w:r>
    </w:p>
    <w:p w14:paraId="08344D03" w14:textId="33E10031"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4425C6C2" w14:textId="34A857E6" w:rsidR="0021554E" w:rsidRPr="00D65214"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0" w:name="_Toc430158295"/>
      <w:bookmarkStart w:id="11" w:name="_Toc535241226"/>
      <w:r w:rsidRPr="0021554E">
        <w:rPr>
          <w:lang w:val="de-DE"/>
        </w:rPr>
        <w:t>Einreichmodalitäten</w:t>
      </w:r>
      <w:bookmarkEnd w:id="10"/>
      <w:bookmarkEnd w:id="11"/>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9"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485B783B" w14:textId="33C8EC14"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21554E" w:rsidRPr="00C214A8" w14:paraId="3D754C1F" w14:textId="77777777" w:rsidTr="00C214A8">
        <w:tc>
          <w:tcPr>
            <w:tcW w:w="9210" w:type="dxa"/>
            <w:shd w:val="clear" w:color="auto" w:fill="BFBFBF" w:themeFill="background1" w:themeFillShade="BF"/>
            <w:vAlign w:val="center"/>
          </w:tcPr>
          <w:p w14:paraId="13811A52" w14:textId="2DC8DA16" w:rsidR="00D65214" w:rsidRDefault="00D65214" w:rsidP="00D65214">
            <w:pPr>
              <w:jc w:val="center"/>
              <w:rPr>
                <w:b/>
                <w:u w:val="single"/>
              </w:rPr>
            </w:pPr>
            <w:r w:rsidRPr="00D65214">
              <w:rPr>
                <w:b/>
                <w:u w:val="single"/>
              </w:rPr>
              <w:lastRenderedPageBreak/>
              <w:t>Einreichfristen:</w:t>
            </w:r>
          </w:p>
          <w:p w14:paraId="0D635BE1" w14:textId="77777777" w:rsidR="00C214A8" w:rsidRPr="00D65214" w:rsidRDefault="00C214A8" w:rsidP="00D65214">
            <w:pPr>
              <w:jc w:val="center"/>
              <w:rPr>
                <w:b/>
                <w:u w:val="single"/>
              </w:rPr>
            </w:pPr>
          </w:p>
          <w:p w14:paraId="64D6E074" w14:textId="77777777" w:rsidR="00C214A8" w:rsidRPr="00C214A8" w:rsidRDefault="00D65214" w:rsidP="00C214A8">
            <w:pPr>
              <w:jc w:val="center"/>
              <w:rPr>
                <w:b/>
                <w:color w:val="auto"/>
                <w:u w:val="single"/>
              </w:rPr>
            </w:pPr>
            <w:r w:rsidRPr="00C214A8">
              <w:rPr>
                <w:b/>
                <w:color w:val="auto"/>
                <w:u w:val="single"/>
              </w:rPr>
              <w:t xml:space="preserve">Österreich, FFG: </w:t>
            </w:r>
          </w:p>
          <w:p w14:paraId="5ADB6D51" w14:textId="6DDA2553" w:rsidR="00D65214" w:rsidRPr="00B0690B" w:rsidRDefault="00D65214" w:rsidP="00C214A8">
            <w:pPr>
              <w:jc w:val="center"/>
              <w:rPr>
                <w:color w:val="000000"/>
              </w:rPr>
            </w:pPr>
            <w:r w:rsidRPr="00B0690B">
              <w:rPr>
                <w:color w:val="000000"/>
              </w:rPr>
              <w:t xml:space="preserve">Die nationale Ergänzung (vorliegendes Dokument) und der Joint </w:t>
            </w:r>
            <w:proofErr w:type="spellStart"/>
            <w:r w:rsidRPr="00B0690B">
              <w:rPr>
                <w:color w:val="000000"/>
              </w:rPr>
              <w:t>Proposal</w:t>
            </w:r>
            <w:proofErr w:type="spellEnd"/>
            <w:r w:rsidRPr="00B0690B">
              <w:rPr>
                <w:color w:val="000000"/>
              </w:rPr>
              <w:t xml:space="preserve"> Antrag müssen spätestens am</w:t>
            </w:r>
          </w:p>
          <w:p w14:paraId="2EFD98BD" w14:textId="5B2E4C61" w:rsidR="00D65214" w:rsidRPr="00C214A8" w:rsidRDefault="00A92DB4" w:rsidP="00C214A8">
            <w:pPr>
              <w:jc w:val="center"/>
              <w:rPr>
                <w:color w:val="E3032E" w:themeColor="accent1"/>
                <w:lang w:val="en-GB"/>
              </w:rPr>
            </w:pPr>
            <w:r>
              <w:rPr>
                <w:b/>
                <w:color w:val="E3032E" w:themeColor="accent1"/>
                <w:lang w:val="en-GB"/>
              </w:rPr>
              <w:t>14.06</w:t>
            </w:r>
            <w:r w:rsidR="00C214A8" w:rsidRPr="00C214A8">
              <w:rPr>
                <w:b/>
                <w:color w:val="E3032E" w:themeColor="accent1"/>
                <w:lang w:val="en-GB"/>
              </w:rPr>
              <w:t>.</w:t>
            </w:r>
            <w:r w:rsidR="00D65214" w:rsidRPr="00C214A8">
              <w:rPr>
                <w:b/>
                <w:color w:val="E3032E" w:themeColor="accent1"/>
                <w:lang w:val="en-GB"/>
              </w:rPr>
              <w:t xml:space="preserve">2019, 12:00 </w:t>
            </w:r>
            <w:proofErr w:type="spellStart"/>
            <w:r w:rsidR="00D65214" w:rsidRPr="00C214A8">
              <w:rPr>
                <w:b/>
                <w:color w:val="E3032E" w:themeColor="accent1"/>
                <w:lang w:val="en-GB"/>
              </w:rPr>
              <w:t>Uhr</w:t>
            </w:r>
            <w:proofErr w:type="spellEnd"/>
            <w:r w:rsidR="00D65214" w:rsidRPr="00C214A8">
              <w:rPr>
                <w:b/>
                <w:color w:val="E3032E" w:themeColor="accent1"/>
                <w:lang w:val="en-GB"/>
              </w:rPr>
              <w:t xml:space="preserve"> MEZ </w:t>
            </w:r>
            <w:r w:rsidR="00D65214" w:rsidRPr="00C214A8">
              <w:rPr>
                <w:color w:val="E3032E" w:themeColor="accent1"/>
                <w:lang w:val="en-GB"/>
              </w:rPr>
              <w:t>(C.E.T. Central European Time)</w:t>
            </w:r>
          </w:p>
          <w:p w14:paraId="51D95C1B" w14:textId="0BCB7627" w:rsidR="00D65214" w:rsidRDefault="00D65214" w:rsidP="00C214A8">
            <w:pPr>
              <w:jc w:val="center"/>
              <w:rPr>
                <w:color w:val="000000"/>
              </w:rPr>
            </w:pPr>
            <w:r w:rsidRPr="00B0690B">
              <w:rPr>
                <w:color w:val="000000"/>
              </w:rPr>
              <w:t xml:space="preserve">via </w:t>
            </w:r>
            <w:proofErr w:type="spellStart"/>
            <w:r w:rsidRPr="00C214A8">
              <w:rPr>
                <w:color w:val="E3032E" w:themeColor="accent1"/>
              </w:rPr>
              <w:t>eCall</w:t>
            </w:r>
            <w:proofErr w:type="spellEnd"/>
            <w:r w:rsidRPr="00B0690B">
              <w:rPr>
                <w:color w:val="000000"/>
              </w:rPr>
              <w:t xml:space="preserve"> eingelangt sein!</w:t>
            </w:r>
          </w:p>
          <w:p w14:paraId="2B3584AD" w14:textId="77777777" w:rsidR="00C214A8" w:rsidRPr="00FD6262" w:rsidRDefault="00BC008E" w:rsidP="00C214A8">
            <w:pPr>
              <w:spacing w:line="360" w:lineRule="auto"/>
              <w:jc w:val="center"/>
              <w:rPr>
                <w:rFonts w:ascii="Arial" w:hAnsi="Arial" w:cs="Arial"/>
                <w:b/>
                <w:bCs/>
                <w:color w:val="E3032E" w:themeColor="accent1"/>
                <w:sz w:val="20"/>
                <w:szCs w:val="20"/>
              </w:rPr>
            </w:pPr>
            <w:hyperlink r:id="rId10" w:history="1">
              <w:r w:rsidR="00C214A8" w:rsidRPr="00FD6262">
                <w:rPr>
                  <w:rStyle w:val="Hyperlink"/>
                  <w:rFonts w:ascii="Arial" w:hAnsi="Arial" w:cs="Arial"/>
                  <w:b/>
                  <w:bCs/>
                  <w:color w:val="E3032E" w:themeColor="accent1"/>
                  <w:sz w:val="20"/>
                  <w:szCs w:val="20"/>
                </w:rPr>
                <w:t>https://ecall.ffg.at</w:t>
              </w:r>
            </w:hyperlink>
          </w:p>
          <w:p w14:paraId="17806633" w14:textId="77777777" w:rsidR="00C214A8" w:rsidRPr="00B0690B" w:rsidRDefault="00C214A8" w:rsidP="00D65214">
            <w:pPr>
              <w:rPr>
                <w:color w:val="000000"/>
              </w:rPr>
            </w:pPr>
          </w:p>
          <w:p w14:paraId="1AAF62A9" w14:textId="77777777" w:rsidR="00D65214" w:rsidRPr="00B0690B" w:rsidRDefault="00D65214" w:rsidP="00D65214">
            <w:pPr>
              <w:rPr>
                <w:color w:val="000000"/>
              </w:rPr>
            </w:pPr>
          </w:p>
          <w:p w14:paraId="7224BD84" w14:textId="77777777" w:rsidR="00C214A8" w:rsidRPr="00C214A8" w:rsidRDefault="00D65214" w:rsidP="00C214A8">
            <w:pPr>
              <w:jc w:val="center"/>
              <w:rPr>
                <w:color w:val="auto"/>
              </w:rPr>
            </w:pPr>
            <w:proofErr w:type="spellStart"/>
            <w:r w:rsidRPr="00C214A8">
              <w:rPr>
                <w:b/>
                <w:color w:val="auto"/>
                <w:u w:val="single"/>
              </w:rPr>
              <w:t>Zhejiang</w:t>
            </w:r>
            <w:proofErr w:type="spellEnd"/>
            <w:r w:rsidRPr="00C214A8">
              <w:rPr>
                <w:b/>
                <w:color w:val="auto"/>
                <w:u w:val="single"/>
              </w:rPr>
              <w:t xml:space="preserve"> (China):</w:t>
            </w:r>
            <w:r w:rsidRPr="00C214A8">
              <w:rPr>
                <w:color w:val="auto"/>
              </w:rPr>
              <w:t xml:space="preserve"> </w:t>
            </w:r>
          </w:p>
          <w:p w14:paraId="5568A19E" w14:textId="07EEE06F" w:rsidR="00D65214" w:rsidRPr="00B0690B" w:rsidRDefault="00D65214" w:rsidP="00C214A8">
            <w:pPr>
              <w:jc w:val="center"/>
              <w:rPr>
                <w:color w:val="000000"/>
              </w:rPr>
            </w:pPr>
            <w:r w:rsidRPr="00B0690B">
              <w:rPr>
                <w:color w:val="000000"/>
              </w:rPr>
              <w:t xml:space="preserve">Chinesische Partner reichen das idente Joint </w:t>
            </w:r>
            <w:proofErr w:type="spellStart"/>
            <w:r w:rsidRPr="00B0690B">
              <w:rPr>
                <w:color w:val="000000"/>
              </w:rPr>
              <w:t>Proposal</w:t>
            </w:r>
            <w:proofErr w:type="spellEnd"/>
            <w:r w:rsidRPr="00B0690B">
              <w:rPr>
                <w:color w:val="000000"/>
              </w:rPr>
              <w:t xml:space="preserve"> und weitere chinesische Dokumente bis spätestens</w:t>
            </w:r>
          </w:p>
          <w:p w14:paraId="2A0D1B64" w14:textId="17A13EBF" w:rsidR="00D65214" w:rsidRPr="00F81769" w:rsidRDefault="00A92DB4" w:rsidP="00C214A8">
            <w:pPr>
              <w:jc w:val="center"/>
              <w:rPr>
                <w:color w:val="000000"/>
                <w:lang w:val="en-GB"/>
              </w:rPr>
            </w:pPr>
            <w:r w:rsidRPr="00F81769">
              <w:rPr>
                <w:b/>
                <w:color w:val="E3032E" w:themeColor="accent1"/>
                <w:lang w:val="en-GB"/>
              </w:rPr>
              <w:t>14.06</w:t>
            </w:r>
            <w:r w:rsidR="00C214A8" w:rsidRPr="00F81769">
              <w:rPr>
                <w:b/>
                <w:color w:val="E3032E" w:themeColor="accent1"/>
                <w:lang w:val="en-GB"/>
              </w:rPr>
              <w:t>.2019</w:t>
            </w:r>
            <w:r w:rsidR="00D65214" w:rsidRPr="00F81769">
              <w:rPr>
                <w:b/>
                <w:color w:val="E3032E" w:themeColor="accent1"/>
                <w:lang w:val="en-GB"/>
              </w:rPr>
              <w:t xml:space="preserve"> 18:00 </w:t>
            </w:r>
            <w:proofErr w:type="spellStart"/>
            <w:r w:rsidR="00D65214" w:rsidRPr="00F81769">
              <w:rPr>
                <w:b/>
                <w:color w:val="E3032E" w:themeColor="accent1"/>
                <w:lang w:val="en-GB"/>
              </w:rPr>
              <w:t>Uhr</w:t>
            </w:r>
            <w:proofErr w:type="spellEnd"/>
            <w:r w:rsidR="00D65214" w:rsidRPr="00F81769">
              <w:rPr>
                <w:b/>
                <w:color w:val="E3032E" w:themeColor="accent1"/>
                <w:lang w:val="en-GB"/>
              </w:rPr>
              <w:t xml:space="preserve"> Beijing Time</w:t>
            </w:r>
            <w:r w:rsidR="00D65214" w:rsidRPr="00F81769">
              <w:rPr>
                <w:color w:val="E3032E" w:themeColor="accent1"/>
                <w:lang w:val="en-GB"/>
              </w:rPr>
              <w:t xml:space="preserve"> </w:t>
            </w:r>
            <w:proofErr w:type="spellStart"/>
            <w:r w:rsidR="00D65214" w:rsidRPr="00F81769">
              <w:rPr>
                <w:color w:val="000000"/>
                <w:lang w:val="en-GB"/>
              </w:rPr>
              <w:t>ein</w:t>
            </w:r>
            <w:proofErr w:type="spellEnd"/>
            <w:r w:rsidR="00D65214" w:rsidRPr="00F81769">
              <w:rPr>
                <w:color w:val="000000"/>
                <w:lang w:val="en-GB"/>
              </w:rPr>
              <w:t>:</w:t>
            </w:r>
          </w:p>
          <w:p w14:paraId="6BAEB9FB" w14:textId="3BE58362" w:rsidR="00D65214" w:rsidRPr="00F81769" w:rsidRDefault="00D65214" w:rsidP="00C214A8">
            <w:pPr>
              <w:jc w:val="center"/>
              <w:rPr>
                <w:color w:val="E3032E" w:themeColor="accent1"/>
                <w:u w:val="single"/>
                <w:lang w:val="en-GB"/>
              </w:rPr>
            </w:pPr>
            <w:r w:rsidRPr="00F81769">
              <w:rPr>
                <w:color w:val="auto"/>
                <w:lang w:val="en-GB"/>
              </w:rPr>
              <w:t xml:space="preserve">Email </w:t>
            </w:r>
            <w:proofErr w:type="spellStart"/>
            <w:r w:rsidRPr="00F81769">
              <w:rPr>
                <w:color w:val="auto"/>
                <w:lang w:val="en-GB"/>
              </w:rPr>
              <w:t>an</w:t>
            </w:r>
            <w:proofErr w:type="spellEnd"/>
            <w:r w:rsidRPr="00F81769">
              <w:rPr>
                <w:color w:val="auto"/>
                <w:lang w:val="en-GB"/>
              </w:rPr>
              <w:t>:</w:t>
            </w:r>
            <w:r w:rsidR="00C214A8" w:rsidRPr="00F81769">
              <w:rPr>
                <w:color w:val="auto"/>
                <w:lang w:val="en-GB"/>
              </w:rPr>
              <w:t xml:space="preserve"> </w:t>
            </w:r>
            <w:hyperlink r:id="rId11">
              <w:r w:rsidR="00C214A8" w:rsidRPr="00F35C0C">
                <w:rPr>
                  <w:b/>
                  <w:color w:val="E3032E" w:themeColor="accent1"/>
                  <w:u w:val="single"/>
                  <w:lang w:val="en-GB"/>
                </w:rPr>
                <w:t>zengyong@zjinfo.gov.cn</w:t>
              </w:r>
            </w:hyperlink>
          </w:p>
          <w:p w14:paraId="7FEA840B" w14:textId="77777777" w:rsidR="00C214A8" w:rsidRPr="00C214A8" w:rsidRDefault="00C214A8" w:rsidP="00C214A8">
            <w:pPr>
              <w:jc w:val="center"/>
              <w:rPr>
                <w:rFonts w:ascii="Arial" w:hAnsi="Arial" w:cs="Arial"/>
                <w:bCs/>
                <w:color w:val="000000"/>
                <w:sz w:val="20"/>
                <w:szCs w:val="20"/>
              </w:rPr>
            </w:pPr>
            <w:r w:rsidRPr="00C214A8">
              <w:rPr>
                <w:rFonts w:ascii="Arial" w:hAnsi="Arial" w:cs="Arial"/>
                <w:bCs/>
                <w:color w:val="000000"/>
                <w:sz w:val="20"/>
                <w:szCs w:val="20"/>
              </w:rPr>
              <w:t>ZSTD Website:</w:t>
            </w:r>
          </w:p>
          <w:p w14:paraId="62D8A416" w14:textId="77777777" w:rsidR="00C214A8" w:rsidRPr="00C214A8" w:rsidRDefault="00C214A8" w:rsidP="00C214A8">
            <w:pPr>
              <w:autoSpaceDE w:val="0"/>
              <w:autoSpaceDN w:val="0"/>
              <w:adjustRightInd w:val="0"/>
              <w:spacing w:line="360" w:lineRule="auto"/>
              <w:jc w:val="center"/>
              <w:rPr>
                <w:rFonts w:ascii="Arial" w:hAnsi="Arial" w:cs="Arial"/>
                <w:bCs/>
                <w:color w:val="000000"/>
                <w:sz w:val="20"/>
                <w:szCs w:val="20"/>
              </w:rPr>
            </w:pPr>
            <w:r w:rsidRPr="00C214A8">
              <w:rPr>
                <w:rStyle w:val="Hyperlink"/>
                <w:rFonts w:ascii="Arial" w:hAnsi="Arial" w:cs="Arial"/>
                <w:bCs/>
                <w:sz w:val="20"/>
                <w:szCs w:val="20"/>
              </w:rPr>
              <w:t>http://www.zjkjt.gov.cn</w:t>
            </w:r>
            <w:r w:rsidRPr="00C214A8">
              <w:rPr>
                <w:rFonts w:ascii="Arial" w:hAnsi="Arial" w:cs="Arial"/>
                <w:bCs/>
                <w:color w:val="000000"/>
                <w:sz w:val="20"/>
                <w:szCs w:val="20"/>
              </w:rPr>
              <w:t xml:space="preserve"> </w:t>
            </w:r>
          </w:p>
          <w:p w14:paraId="0AC1876E" w14:textId="42BE243D" w:rsidR="0021554E" w:rsidRPr="00C214A8" w:rsidRDefault="0021554E" w:rsidP="0021554E">
            <w:pPr>
              <w:jc w:val="center"/>
              <w:rPr>
                <w:b/>
                <w:bCs/>
              </w:rPr>
            </w:pPr>
          </w:p>
        </w:tc>
      </w:tr>
    </w:tbl>
    <w:p w14:paraId="57F60DD6" w14:textId="631C1682"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7DE63333" w14:textId="066203D9" w:rsidR="00291FC4"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5241222" w:history="1">
            <w:r w:rsidR="00291FC4" w:rsidRPr="004A4337">
              <w:rPr>
                <w:rStyle w:val="Hyperlink"/>
                <w:noProof/>
              </w:rPr>
              <w:t>0</w:t>
            </w:r>
            <w:r w:rsidR="00291FC4">
              <w:rPr>
                <w:rFonts w:eastAsiaTheme="minorEastAsia" w:cstheme="minorBidi"/>
                <w:b w:val="0"/>
                <w:bCs w:val="0"/>
                <w:noProof/>
                <w:color w:val="auto"/>
                <w:spacing w:val="0"/>
                <w:sz w:val="22"/>
                <w:szCs w:val="22"/>
                <w:lang w:eastAsia="de-AT"/>
              </w:rPr>
              <w:tab/>
            </w:r>
            <w:r w:rsidR="00291FC4" w:rsidRPr="004A4337">
              <w:rPr>
                <w:rStyle w:val="Hyperlink"/>
                <w:noProof/>
              </w:rPr>
              <w:t>Allgemeines</w:t>
            </w:r>
            <w:r w:rsidR="00291FC4">
              <w:rPr>
                <w:noProof/>
                <w:webHidden/>
              </w:rPr>
              <w:tab/>
            </w:r>
            <w:r w:rsidR="00291FC4">
              <w:rPr>
                <w:noProof/>
                <w:webHidden/>
              </w:rPr>
              <w:fldChar w:fldCharType="begin"/>
            </w:r>
            <w:r w:rsidR="00291FC4">
              <w:rPr>
                <w:noProof/>
                <w:webHidden/>
              </w:rPr>
              <w:instrText xml:space="preserve"> PAGEREF _Toc535241222 \h </w:instrText>
            </w:r>
            <w:r w:rsidR="00291FC4">
              <w:rPr>
                <w:noProof/>
                <w:webHidden/>
              </w:rPr>
            </w:r>
            <w:r w:rsidR="00291FC4">
              <w:rPr>
                <w:noProof/>
                <w:webHidden/>
              </w:rPr>
              <w:fldChar w:fldCharType="separate"/>
            </w:r>
            <w:r w:rsidR="00291FC4">
              <w:rPr>
                <w:noProof/>
                <w:webHidden/>
              </w:rPr>
              <w:t>2</w:t>
            </w:r>
            <w:r w:rsidR="00291FC4">
              <w:rPr>
                <w:noProof/>
                <w:webHidden/>
              </w:rPr>
              <w:fldChar w:fldCharType="end"/>
            </w:r>
          </w:hyperlink>
        </w:p>
        <w:p w14:paraId="03471C13" w14:textId="0E1003C5" w:rsidR="00291FC4" w:rsidRDefault="00BC008E">
          <w:pPr>
            <w:pStyle w:val="Verzeichnis2"/>
            <w:tabs>
              <w:tab w:val="left" w:pos="2268"/>
              <w:tab w:val="right" w:leader="dot" w:pos="7920"/>
            </w:tabs>
            <w:rPr>
              <w:rFonts w:eastAsiaTheme="minorEastAsia" w:cstheme="minorBidi"/>
              <w:b w:val="0"/>
              <w:noProof/>
              <w:color w:val="auto"/>
              <w:spacing w:val="0"/>
              <w:szCs w:val="22"/>
              <w:lang w:eastAsia="de-AT"/>
            </w:rPr>
          </w:pPr>
          <w:hyperlink w:anchor="_Toc535241223" w:history="1">
            <w:r w:rsidR="00291FC4" w:rsidRPr="004A4337">
              <w:rPr>
                <w:rStyle w:val="Hyperlink"/>
                <w:noProof/>
                <w:lang w:val="de-DE"/>
              </w:rPr>
              <w:t>0.1</w:t>
            </w:r>
            <w:r w:rsidR="00291FC4">
              <w:rPr>
                <w:rFonts w:eastAsiaTheme="minorEastAsia" w:cstheme="minorBidi"/>
                <w:b w:val="0"/>
                <w:noProof/>
                <w:color w:val="auto"/>
                <w:spacing w:val="0"/>
                <w:szCs w:val="22"/>
                <w:lang w:eastAsia="de-AT"/>
              </w:rPr>
              <w:tab/>
            </w:r>
            <w:r w:rsidR="00291FC4" w:rsidRPr="004A4337">
              <w:rPr>
                <w:rStyle w:val="Hyperlink"/>
                <w:noProof/>
                <w:lang w:val="de-DE"/>
              </w:rPr>
              <w:t>Checkliste für die Antragseinreichung</w:t>
            </w:r>
            <w:r w:rsidR="00291FC4">
              <w:rPr>
                <w:noProof/>
                <w:webHidden/>
              </w:rPr>
              <w:tab/>
            </w:r>
            <w:r w:rsidR="00291FC4">
              <w:rPr>
                <w:noProof/>
                <w:webHidden/>
              </w:rPr>
              <w:fldChar w:fldCharType="begin"/>
            </w:r>
            <w:r w:rsidR="00291FC4">
              <w:rPr>
                <w:noProof/>
                <w:webHidden/>
              </w:rPr>
              <w:instrText xml:space="preserve"> PAGEREF _Toc535241223 \h </w:instrText>
            </w:r>
            <w:r w:rsidR="00291FC4">
              <w:rPr>
                <w:noProof/>
                <w:webHidden/>
              </w:rPr>
            </w:r>
            <w:r w:rsidR="00291FC4">
              <w:rPr>
                <w:noProof/>
                <w:webHidden/>
              </w:rPr>
              <w:fldChar w:fldCharType="separate"/>
            </w:r>
            <w:r w:rsidR="00291FC4">
              <w:rPr>
                <w:noProof/>
                <w:webHidden/>
              </w:rPr>
              <w:t>2</w:t>
            </w:r>
            <w:r w:rsidR="00291FC4">
              <w:rPr>
                <w:noProof/>
                <w:webHidden/>
              </w:rPr>
              <w:fldChar w:fldCharType="end"/>
            </w:r>
          </w:hyperlink>
        </w:p>
        <w:p w14:paraId="5A0CB1C8" w14:textId="3D895AF6" w:rsidR="00291FC4" w:rsidRDefault="00BC008E">
          <w:pPr>
            <w:pStyle w:val="Verzeichnis3"/>
            <w:tabs>
              <w:tab w:val="left" w:pos="2977"/>
              <w:tab w:val="right" w:leader="dot" w:pos="7920"/>
            </w:tabs>
            <w:rPr>
              <w:rFonts w:eastAsiaTheme="minorEastAsia" w:cstheme="minorBidi"/>
              <w:iCs w:val="0"/>
              <w:noProof/>
              <w:color w:val="auto"/>
              <w:spacing w:val="0"/>
              <w:szCs w:val="22"/>
              <w:lang w:eastAsia="de-AT"/>
            </w:rPr>
          </w:pPr>
          <w:hyperlink w:anchor="_Toc535241224" w:history="1">
            <w:r w:rsidR="00291FC4" w:rsidRPr="004A4337">
              <w:rPr>
                <w:rStyle w:val="Hyperlink"/>
                <w:noProof/>
                <w:lang w:val="de-DE"/>
              </w:rPr>
              <w:t>0.1.1</w:t>
            </w:r>
            <w:r w:rsidR="00291FC4">
              <w:rPr>
                <w:rFonts w:eastAsiaTheme="minorEastAsia" w:cstheme="minorBidi"/>
                <w:iCs w:val="0"/>
                <w:noProof/>
                <w:color w:val="auto"/>
                <w:spacing w:val="0"/>
                <w:szCs w:val="22"/>
                <w:lang w:eastAsia="de-AT"/>
              </w:rPr>
              <w:tab/>
            </w:r>
            <w:r w:rsidR="00291FC4" w:rsidRPr="004A4337">
              <w:rPr>
                <w:rStyle w:val="Hyperlink"/>
                <w:noProof/>
                <w:lang w:val="de-DE"/>
              </w:rPr>
              <w:t>Checkliste Formalprüfung</w:t>
            </w:r>
            <w:r w:rsidR="00291FC4">
              <w:rPr>
                <w:noProof/>
                <w:webHidden/>
              </w:rPr>
              <w:tab/>
            </w:r>
            <w:r w:rsidR="00291FC4">
              <w:rPr>
                <w:noProof/>
                <w:webHidden/>
              </w:rPr>
              <w:fldChar w:fldCharType="begin"/>
            </w:r>
            <w:r w:rsidR="00291FC4">
              <w:rPr>
                <w:noProof/>
                <w:webHidden/>
              </w:rPr>
              <w:instrText xml:space="preserve"> PAGEREF _Toc535241224 \h </w:instrText>
            </w:r>
            <w:r w:rsidR="00291FC4">
              <w:rPr>
                <w:noProof/>
                <w:webHidden/>
              </w:rPr>
            </w:r>
            <w:r w:rsidR="00291FC4">
              <w:rPr>
                <w:noProof/>
                <w:webHidden/>
              </w:rPr>
              <w:fldChar w:fldCharType="separate"/>
            </w:r>
            <w:r w:rsidR="00291FC4">
              <w:rPr>
                <w:noProof/>
                <w:webHidden/>
              </w:rPr>
              <w:t>2</w:t>
            </w:r>
            <w:r w:rsidR="00291FC4">
              <w:rPr>
                <w:noProof/>
                <w:webHidden/>
              </w:rPr>
              <w:fldChar w:fldCharType="end"/>
            </w:r>
          </w:hyperlink>
        </w:p>
        <w:p w14:paraId="340D3E4B" w14:textId="725427FF" w:rsidR="00291FC4" w:rsidRDefault="00BC008E">
          <w:pPr>
            <w:pStyle w:val="Verzeichnis3"/>
            <w:tabs>
              <w:tab w:val="left" w:pos="2977"/>
              <w:tab w:val="right" w:leader="dot" w:pos="7920"/>
            </w:tabs>
            <w:rPr>
              <w:rFonts w:eastAsiaTheme="minorEastAsia" w:cstheme="minorBidi"/>
              <w:iCs w:val="0"/>
              <w:noProof/>
              <w:color w:val="auto"/>
              <w:spacing w:val="0"/>
              <w:szCs w:val="22"/>
              <w:lang w:eastAsia="de-AT"/>
            </w:rPr>
          </w:pPr>
          <w:hyperlink w:anchor="_Toc535241225" w:history="1">
            <w:r w:rsidR="00291FC4" w:rsidRPr="004A4337">
              <w:rPr>
                <w:rStyle w:val="Hyperlink"/>
                <w:noProof/>
                <w:lang w:val="de-DE"/>
              </w:rPr>
              <w:t>0.1.2</w:t>
            </w:r>
            <w:r w:rsidR="00291FC4">
              <w:rPr>
                <w:rFonts w:eastAsiaTheme="minorEastAsia" w:cstheme="minorBidi"/>
                <w:iCs w:val="0"/>
                <w:noProof/>
                <w:color w:val="auto"/>
                <w:spacing w:val="0"/>
                <w:szCs w:val="22"/>
                <w:lang w:eastAsia="de-AT"/>
              </w:rPr>
              <w:tab/>
            </w:r>
            <w:r w:rsidR="00291FC4" w:rsidRPr="004A4337">
              <w:rPr>
                <w:rStyle w:val="Hyperlink"/>
                <w:noProof/>
                <w:lang w:val="de-DE"/>
              </w:rPr>
              <w:t>Generelle Hinweise zum Förderungsansuchen</w:t>
            </w:r>
            <w:r w:rsidR="00291FC4">
              <w:rPr>
                <w:noProof/>
                <w:webHidden/>
              </w:rPr>
              <w:tab/>
            </w:r>
            <w:r w:rsidR="00291FC4">
              <w:rPr>
                <w:noProof/>
                <w:webHidden/>
              </w:rPr>
              <w:fldChar w:fldCharType="begin"/>
            </w:r>
            <w:r w:rsidR="00291FC4">
              <w:rPr>
                <w:noProof/>
                <w:webHidden/>
              </w:rPr>
              <w:instrText xml:space="preserve"> PAGEREF _Toc535241225 \h </w:instrText>
            </w:r>
            <w:r w:rsidR="00291FC4">
              <w:rPr>
                <w:noProof/>
                <w:webHidden/>
              </w:rPr>
            </w:r>
            <w:r w:rsidR="00291FC4">
              <w:rPr>
                <w:noProof/>
                <w:webHidden/>
              </w:rPr>
              <w:fldChar w:fldCharType="separate"/>
            </w:r>
            <w:r w:rsidR="00291FC4">
              <w:rPr>
                <w:noProof/>
                <w:webHidden/>
              </w:rPr>
              <w:t>6</w:t>
            </w:r>
            <w:r w:rsidR="00291FC4">
              <w:rPr>
                <w:noProof/>
                <w:webHidden/>
              </w:rPr>
              <w:fldChar w:fldCharType="end"/>
            </w:r>
          </w:hyperlink>
        </w:p>
        <w:p w14:paraId="7B1B9EA8" w14:textId="665955C0" w:rsidR="00291FC4" w:rsidRDefault="00BC008E">
          <w:pPr>
            <w:pStyle w:val="Verzeichnis2"/>
            <w:tabs>
              <w:tab w:val="left" w:pos="2268"/>
              <w:tab w:val="right" w:leader="dot" w:pos="7920"/>
            </w:tabs>
            <w:rPr>
              <w:rFonts w:eastAsiaTheme="minorEastAsia" w:cstheme="minorBidi"/>
              <w:b w:val="0"/>
              <w:noProof/>
              <w:color w:val="auto"/>
              <w:spacing w:val="0"/>
              <w:szCs w:val="22"/>
              <w:lang w:eastAsia="de-AT"/>
            </w:rPr>
          </w:pPr>
          <w:hyperlink w:anchor="_Toc535241226" w:history="1">
            <w:r w:rsidR="00291FC4" w:rsidRPr="004A4337">
              <w:rPr>
                <w:rStyle w:val="Hyperlink"/>
                <w:noProof/>
                <w:lang w:val="de-DE"/>
              </w:rPr>
              <w:t>0.2</w:t>
            </w:r>
            <w:r w:rsidR="00291FC4">
              <w:rPr>
                <w:rFonts w:eastAsiaTheme="minorEastAsia" w:cstheme="minorBidi"/>
                <w:b w:val="0"/>
                <w:noProof/>
                <w:color w:val="auto"/>
                <w:spacing w:val="0"/>
                <w:szCs w:val="22"/>
                <w:lang w:eastAsia="de-AT"/>
              </w:rPr>
              <w:tab/>
            </w:r>
            <w:r w:rsidR="00291FC4" w:rsidRPr="004A4337">
              <w:rPr>
                <w:rStyle w:val="Hyperlink"/>
                <w:noProof/>
                <w:lang w:val="de-DE"/>
              </w:rPr>
              <w:t>Einreichmodalitäten</w:t>
            </w:r>
            <w:r w:rsidR="00291FC4">
              <w:rPr>
                <w:noProof/>
                <w:webHidden/>
              </w:rPr>
              <w:tab/>
            </w:r>
            <w:r w:rsidR="00291FC4">
              <w:rPr>
                <w:noProof/>
                <w:webHidden/>
              </w:rPr>
              <w:fldChar w:fldCharType="begin"/>
            </w:r>
            <w:r w:rsidR="00291FC4">
              <w:rPr>
                <w:noProof/>
                <w:webHidden/>
              </w:rPr>
              <w:instrText xml:space="preserve"> PAGEREF _Toc535241226 \h </w:instrText>
            </w:r>
            <w:r w:rsidR="00291FC4">
              <w:rPr>
                <w:noProof/>
                <w:webHidden/>
              </w:rPr>
            </w:r>
            <w:r w:rsidR="00291FC4">
              <w:rPr>
                <w:noProof/>
                <w:webHidden/>
              </w:rPr>
              <w:fldChar w:fldCharType="separate"/>
            </w:r>
            <w:r w:rsidR="00291FC4">
              <w:rPr>
                <w:noProof/>
                <w:webHidden/>
              </w:rPr>
              <w:t>6</w:t>
            </w:r>
            <w:r w:rsidR="00291FC4">
              <w:rPr>
                <w:noProof/>
                <w:webHidden/>
              </w:rPr>
              <w:fldChar w:fldCharType="end"/>
            </w:r>
          </w:hyperlink>
        </w:p>
        <w:p w14:paraId="6DA283F2" w14:textId="22991BEC" w:rsidR="00291FC4" w:rsidRDefault="00BC008E">
          <w:pPr>
            <w:pStyle w:val="Verzeichnis1"/>
            <w:tabs>
              <w:tab w:val="right" w:leader="dot" w:pos="7920"/>
            </w:tabs>
            <w:rPr>
              <w:rFonts w:eastAsiaTheme="minorEastAsia" w:cstheme="minorBidi"/>
              <w:b w:val="0"/>
              <w:bCs w:val="0"/>
              <w:noProof/>
              <w:color w:val="auto"/>
              <w:spacing w:val="0"/>
              <w:sz w:val="22"/>
              <w:szCs w:val="22"/>
              <w:lang w:eastAsia="de-AT"/>
            </w:rPr>
          </w:pPr>
          <w:hyperlink w:anchor="_Toc535241227" w:history="1">
            <w:r w:rsidR="00291FC4" w:rsidRPr="004A4337">
              <w:rPr>
                <w:rStyle w:val="Hyperlink"/>
                <w:noProof/>
                <w:lang w:val="de-DE"/>
              </w:rPr>
              <w:t>Kurzfassung</w:t>
            </w:r>
            <w:r w:rsidR="00291FC4">
              <w:rPr>
                <w:noProof/>
                <w:webHidden/>
              </w:rPr>
              <w:tab/>
            </w:r>
            <w:r w:rsidR="00291FC4">
              <w:rPr>
                <w:noProof/>
                <w:webHidden/>
              </w:rPr>
              <w:fldChar w:fldCharType="begin"/>
            </w:r>
            <w:r w:rsidR="00291FC4">
              <w:rPr>
                <w:noProof/>
                <w:webHidden/>
              </w:rPr>
              <w:instrText xml:space="preserve"> PAGEREF _Toc535241227 \h </w:instrText>
            </w:r>
            <w:r w:rsidR="00291FC4">
              <w:rPr>
                <w:noProof/>
                <w:webHidden/>
              </w:rPr>
            </w:r>
            <w:r w:rsidR="00291FC4">
              <w:rPr>
                <w:noProof/>
                <w:webHidden/>
              </w:rPr>
              <w:fldChar w:fldCharType="separate"/>
            </w:r>
            <w:r w:rsidR="00291FC4">
              <w:rPr>
                <w:noProof/>
                <w:webHidden/>
              </w:rPr>
              <w:t>9</w:t>
            </w:r>
            <w:r w:rsidR="00291FC4">
              <w:rPr>
                <w:noProof/>
                <w:webHidden/>
              </w:rPr>
              <w:fldChar w:fldCharType="end"/>
            </w:r>
          </w:hyperlink>
        </w:p>
        <w:p w14:paraId="0EACD0EE" w14:textId="395F5A14" w:rsidR="00291FC4" w:rsidRDefault="00BC008E">
          <w:pPr>
            <w:pStyle w:val="Verzeichnis1"/>
            <w:tabs>
              <w:tab w:val="right" w:leader="dot" w:pos="7920"/>
            </w:tabs>
            <w:rPr>
              <w:rFonts w:eastAsiaTheme="minorEastAsia" w:cstheme="minorBidi"/>
              <w:b w:val="0"/>
              <w:bCs w:val="0"/>
              <w:noProof/>
              <w:color w:val="auto"/>
              <w:spacing w:val="0"/>
              <w:sz w:val="22"/>
              <w:szCs w:val="22"/>
              <w:lang w:eastAsia="de-AT"/>
            </w:rPr>
          </w:pPr>
          <w:hyperlink w:anchor="_Toc535241228" w:history="1">
            <w:r w:rsidR="00291FC4" w:rsidRPr="004A4337">
              <w:rPr>
                <w:rStyle w:val="Hyperlink"/>
                <w:noProof/>
                <w:lang w:val="de-DE"/>
              </w:rPr>
              <w:t>Abstract</w:t>
            </w:r>
            <w:r w:rsidR="00291FC4">
              <w:rPr>
                <w:noProof/>
                <w:webHidden/>
              </w:rPr>
              <w:tab/>
            </w:r>
            <w:r w:rsidR="00291FC4">
              <w:rPr>
                <w:noProof/>
                <w:webHidden/>
              </w:rPr>
              <w:fldChar w:fldCharType="begin"/>
            </w:r>
            <w:r w:rsidR="00291FC4">
              <w:rPr>
                <w:noProof/>
                <w:webHidden/>
              </w:rPr>
              <w:instrText xml:space="preserve"> PAGEREF _Toc535241228 \h </w:instrText>
            </w:r>
            <w:r w:rsidR="00291FC4">
              <w:rPr>
                <w:noProof/>
                <w:webHidden/>
              </w:rPr>
            </w:r>
            <w:r w:rsidR="00291FC4">
              <w:rPr>
                <w:noProof/>
                <w:webHidden/>
              </w:rPr>
              <w:fldChar w:fldCharType="separate"/>
            </w:r>
            <w:r w:rsidR="00291FC4">
              <w:rPr>
                <w:noProof/>
                <w:webHidden/>
              </w:rPr>
              <w:t>10</w:t>
            </w:r>
            <w:r w:rsidR="00291FC4">
              <w:rPr>
                <w:noProof/>
                <w:webHidden/>
              </w:rPr>
              <w:fldChar w:fldCharType="end"/>
            </w:r>
          </w:hyperlink>
        </w:p>
        <w:p w14:paraId="16D7F13D" w14:textId="6C46CD30" w:rsidR="00291FC4" w:rsidRDefault="00BC008E">
          <w:pPr>
            <w:pStyle w:val="Verzeichnis1"/>
            <w:tabs>
              <w:tab w:val="right" w:leader="dot" w:pos="7920"/>
            </w:tabs>
            <w:rPr>
              <w:rFonts w:eastAsiaTheme="minorEastAsia" w:cstheme="minorBidi"/>
              <w:b w:val="0"/>
              <w:bCs w:val="0"/>
              <w:noProof/>
              <w:color w:val="auto"/>
              <w:spacing w:val="0"/>
              <w:sz w:val="22"/>
              <w:szCs w:val="22"/>
              <w:lang w:eastAsia="de-AT"/>
            </w:rPr>
          </w:pPr>
          <w:hyperlink w:anchor="_Toc535241229" w:history="1">
            <w:r w:rsidR="00291FC4" w:rsidRPr="004A4337">
              <w:rPr>
                <w:rStyle w:val="Hyperlink"/>
                <w:noProof/>
                <w:lang w:val="de-DE"/>
              </w:rPr>
              <w:t>Ergänzende Informationen österreichischer antragsteller / Projektpartner zum Joint Proposal</w:t>
            </w:r>
            <w:r w:rsidR="00291FC4">
              <w:rPr>
                <w:noProof/>
                <w:webHidden/>
              </w:rPr>
              <w:tab/>
            </w:r>
            <w:r w:rsidR="00291FC4">
              <w:rPr>
                <w:noProof/>
                <w:webHidden/>
              </w:rPr>
              <w:fldChar w:fldCharType="begin"/>
            </w:r>
            <w:r w:rsidR="00291FC4">
              <w:rPr>
                <w:noProof/>
                <w:webHidden/>
              </w:rPr>
              <w:instrText xml:space="preserve"> PAGEREF _Toc535241229 \h </w:instrText>
            </w:r>
            <w:r w:rsidR="00291FC4">
              <w:rPr>
                <w:noProof/>
                <w:webHidden/>
              </w:rPr>
            </w:r>
            <w:r w:rsidR="00291FC4">
              <w:rPr>
                <w:noProof/>
                <w:webHidden/>
              </w:rPr>
              <w:fldChar w:fldCharType="separate"/>
            </w:r>
            <w:r w:rsidR="00291FC4">
              <w:rPr>
                <w:noProof/>
                <w:webHidden/>
              </w:rPr>
              <w:t>11</w:t>
            </w:r>
            <w:r w:rsidR="00291FC4">
              <w:rPr>
                <w:noProof/>
                <w:webHidden/>
              </w:rPr>
              <w:fldChar w:fldCharType="end"/>
            </w:r>
          </w:hyperlink>
        </w:p>
        <w:p w14:paraId="754E5C2B" w14:textId="62EAA285" w:rsidR="00291FC4" w:rsidRDefault="00BC008E">
          <w:pPr>
            <w:pStyle w:val="Verzeichnis1"/>
            <w:tabs>
              <w:tab w:val="right" w:leader="dot" w:pos="7920"/>
            </w:tabs>
            <w:rPr>
              <w:rFonts w:eastAsiaTheme="minorEastAsia" w:cstheme="minorBidi"/>
              <w:b w:val="0"/>
              <w:bCs w:val="0"/>
              <w:noProof/>
              <w:color w:val="auto"/>
              <w:spacing w:val="0"/>
              <w:sz w:val="22"/>
              <w:szCs w:val="22"/>
              <w:lang w:eastAsia="de-AT"/>
            </w:rPr>
          </w:pPr>
          <w:hyperlink w:anchor="_Toc535241230" w:history="1">
            <w:r w:rsidR="00291FC4" w:rsidRPr="004A4337">
              <w:rPr>
                <w:rStyle w:val="Hyperlink"/>
                <w:noProof/>
              </w:rPr>
              <w:t>1</w:t>
            </w:r>
            <w:r w:rsidR="00291FC4">
              <w:rPr>
                <w:rFonts w:eastAsiaTheme="minorEastAsia" w:cstheme="minorBidi"/>
                <w:b w:val="0"/>
                <w:bCs w:val="0"/>
                <w:noProof/>
                <w:color w:val="auto"/>
                <w:spacing w:val="0"/>
                <w:sz w:val="22"/>
                <w:szCs w:val="22"/>
                <w:lang w:eastAsia="de-AT"/>
              </w:rPr>
              <w:tab/>
            </w:r>
            <w:r w:rsidR="00291FC4" w:rsidRPr="004A4337">
              <w:rPr>
                <w:rStyle w:val="Hyperlink"/>
                <w:noProof/>
              </w:rPr>
              <w:t>Relevanz des Vorhabens</w:t>
            </w:r>
            <w:r w:rsidR="00291FC4">
              <w:rPr>
                <w:noProof/>
                <w:webHidden/>
              </w:rPr>
              <w:tab/>
            </w:r>
            <w:r w:rsidR="00291FC4">
              <w:rPr>
                <w:noProof/>
                <w:webHidden/>
              </w:rPr>
              <w:fldChar w:fldCharType="begin"/>
            </w:r>
            <w:r w:rsidR="00291FC4">
              <w:rPr>
                <w:noProof/>
                <w:webHidden/>
              </w:rPr>
              <w:instrText xml:space="preserve"> PAGEREF _Toc535241230 \h </w:instrText>
            </w:r>
            <w:r w:rsidR="00291FC4">
              <w:rPr>
                <w:noProof/>
                <w:webHidden/>
              </w:rPr>
            </w:r>
            <w:r w:rsidR="00291FC4">
              <w:rPr>
                <w:noProof/>
                <w:webHidden/>
              </w:rPr>
              <w:fldChar w:fldCharType="separate"/>
            </w:r>
            <w:r w:rsidR="00291FC4">
              <w:rPr>
                <w:noProof/>
                <w:webHidden/>
              </w:rPr>
              <w:t>11</w:t>
            </w:r>
            <w:r w:rsidR="00291FC4">
              <w:rPr>
                <w:noProof/>
                <w:webHidden/>
              </w:rPr>
              <w:fldChar w:fldCharType="end"/>
            </w:r>
          </w:hyperlink>
        </w:p>
        <w:p w14:paraId="5A32C180" w14:textId="59E30AE8" w:rsidR="00291FC4" w:rsidRDefault="00BC008E">
          <w:pPr>
            <w:pStyle w:val="Verzeichnis2"/>
            <w:tabs>
              <w:tab w:val="left" w:pos="2268"/>
              <w:tab w:val="right" w:leader="dot" w:pos="7920"/>
            </w:tabs>
            <w:rPr>
              <w:rFonts w:eastAsiaTheme="minorEastAsia" w:cstheme="minorBidi"/>
              <w:b w:val="0"/>
              <w:noProof/>
              <w:color w:val="auto"/>
              <w:spacing w:val="0"/>
              <w:szCs w:val="22"/>
              <w:lang w:eastAsia="de-AT"/>
            </w:rPr>
          </w:pPr>
          <w:hyperlink w:anchor="_Toc535241231" w:history="1">
            <w:r w:rsidR="00291FC4" w:rsidRPr="004A4337">
              <w:rPr>
                <w:rStyle w:val="Hyperlink"/>
                <w:noProof/>
              </w:rPr>
              <w:t>1.1</w:t>
            </w:r>
            <w:r w:rsidR="00291FC4">
              <w:rPr>
                <w:rFonts w:eastAsiaTheme="minorEastAsia" w:cstheme="minorBidi"/>
                <w:b w:val="0"/>
                <w:noProof/>
                <w:color w:val="auto"/>
                <w:spacing w:val="0"/>
                <w:szCs w:val="22"/>
                <w:lang w:eastAsia="de-AT"/>
              </w:rPr>
              <w:tab/>
            </w:r>
            <w:r w:rsidR="00291FC4" w:rsidRPr="004A4337">
              <w:rPr>
                <w:rStyle w:val="Hyperlink"/>
                <w:noProof/>
              </w:rPr>
              <w:t>Relevanz in Bezug auf die Ausschreibung und die nationalen Ausschreibungsziele</w:t>
            </w:r>
            <w:r w:rsidR="00291FC4">
              <w:rPr>
                <w:noProof/>
                <w:webHidden/>
              </w:rPr>
              <w:tab/>
            </w:r>
            <w:r w:rsidR="00291FC4">
              <w:rPr>
                <w:noProof/>
                <w:webHidden/>
              </w:rPr>
              <w:fldChar w:fldCharType="begin"/>
            </w:r>
            <w:r w:rsidR="00291FC4">
              <w:rPr>
                <w:noProof/>
                <w:webHidden/>
              </w:rPr>
              <w:instrText xml:space="preserve"> PAGEREF _Toc535241231 \h </w:instrText>
            </w:r>
            <w:r w:rsidR="00291FC4">
              <w:rPr>
                <w:noProof/>
                <w:webHidden/>
              </w:rPr>
            </w:r>
            <w:r w:rsidR="00291FC4">
              <w:rPr>
                <w:noProof/>
                <w:webHidden/>
              </w:rPr>
              <w:fldChar w:fldCharType="separate"/>
            </w:r>
            <w:r w:rsidR="00291FC4">
              <w:rPr>
                <w:noProof/>
                <w:webHidden/>
              </w:rPr>
              <w:t>11</w:t>
            </w:r>
            <w:r w:rsidR="00291FC4">
              <w:rPr>
                <w:noProof/>
                <w:webHidden/>
              </w:rPr>
              <w:fldChar w:fldCharType="end"/>
            </w:r>
          </w:hyperlink>
        </w:p>
        <w:p w14:paraId="68362A48" w14:textId="0ADF8320" w:rsidR="00291FC4" w:rsidRDefault="00BC008E">
          <w:pPr>
            <w:pStyle w:val="Verzeichnis2"/>
            <w:tabs>
              <w:tab w:val="left" w:pos="2268"/>
              <w:tab w:val="right" w:leader="dot" w:pos="7920"/>
            </w:tabs>
            <w:rPr>
              <w:rFonts w:eastAsiaTheme="minorEastAsia" w:cstheme="minorBidi"/>
              <w:b w:val="0"/>
              <w:noProof/>
              <w:color w:val="auto"/>
              <w:spacing w:val="0"/>
              <w:szCs w:val="22"/>
              <w:lang w:eastAsia="de-AT"/>
            </w:rPr>
          </w:pPr>
          <w:hyperlink w:anchor="_Toc535241232" w:history="1">
            <w:r w:rsidR="00291FC4" w:rsidRPr="004A4337">
              <w:rPr>
                <w:rStyle w:val="Hyperlink"/>
                <w:noProof/>
              </w:rPr>
              <w:t>1.2</w:t>
            </w:r>
            <w:r w:rsidR="00291FC4">
              <w:rPr>
                <w:rFonts w:eastAsiaTheme="minorEastAsia" w:cstheme="minorBidi"/>
                <w:b w:val="0"/>
                <w:noProof/>
                <w:color w:val="auto"/>
                <w:spacing w:val="0"/>
                <w:szCs w:val="22"/>
                <w:lang w:eastAsia="de-AT"/>
              </w:rPr>
              <w:tab/>
            </w:r>
            <w:r w:rsidR="00291FC4" w:rsidRPr="004A4337">
              <w:rPr>
                <w:rStyle w:val="Hyperlink"/>
                <w:noProof/>
              </w:rPr>
              <w:t>Anreizwirkung der Förderung mit Bezug auf die österreichischen Partner</w:t>
            </w:r>
            <w:r w:rsidR="00291FC4">
              <w:rPr>
                <w:noProof/>
                <w:webHidden/>
              </w:rPr>
              <w:tab/>
            </w:r>
            <w:r w:rsidR="00291FC4">
              <w:rPr>
                <w:noProof/>
                <w:webHidden/>
              </w:rPr>
              <w:fldChar w:fldCharType="begin"/>
            </w:r>
            <w:r w:rsidR="00291FC4">
              <w:rPr>
                <w:noProof/>
                <w:webHidden/>
              </w:rPr>
              <w:instrText xml:space="preserve"> PAGEREF _Toc535241232 \h </w:instrText>
            </w:r>
            <w:r w:rsidR="00291FC4">
              <w:rPr>
                <w:noProof/>
                <w:webHidden/>
              </w:rPr>
            </w:r>
            <w:r w:rsidR="00291FC4">
              <w:rPr>
                <w:noProof/>
                <w:webHidden/>
              </w:rPr>
              <w:fldChar w:fldCharType="separate"/>
            </w:r>
            <w:r w:rsidR="00291FC4">
              <w:rPr>
                <w:noProof/>
                <w:webHidden/>
              </w:rPr>
              <w:t>11</w:t>
            </w:r>
            <w:r w:rsidR="00291FC4">
              <w:rPr>
                <w:noProof/>
                <w:webHidden/>
              </w:rPr>
              <w:fldChar w:fldCharType="end"/>
            </w:r>
          </w:hyperlink>
        </w:p>
        <w:p w14:paraId="010103BF" w14:textId="569CC2F8" w:rsidR="00291FC4" w:rsidRDefault="00BC008E">
          <w:pPr>
            <w:pStyle w:val="Verzeichnis1"/>
            <w:tabs>
              <w:tab w:val="right" w:leader="dot" w:pos="7920"/>
            </w:tabs>
            <w:rPr>
              <w:rFonts w:eastAsiaTheme="minorEastAsia" w:cstheme="minorBidi"/>
              <w:b w:val="0"/>
              <w:bCs w:val="0"/>
              <w:noProof/>
              <w:color w:val="auto"/>
              <w:spacing w:val="0"/>
              <w:sz w:val="22"/>
              <w:szCs w:val="22"/>
              <w:lang w:eastAsia="de-AT"/>
            </w:rPr>
          </w:pPr>
          <w:hyperlink w:anchor="_Toc535241233" w:history="1">
            <w:r w:rsidR="00291FC4" w:rsidRPr="004A4337">
              <w:rPr>
                <w:rStyle w:val="Hyperlink"/>
                <w:noProof/>
              </w:rPr>
              <w:t>2</w:t>
            </w:r>
            <w:r w:rsidR="00291FC4">
              <w:rPr>
                <w:rFonts w:eastAsiaTheme="minorEastAsia" w:cstheme="minorBidi"/>
                <w:b w:val="0"/>
                <w:bCs w:val="0"/>
                <w:noProof/>
                <w:color w:val="auto"/>
                <w:spacing w:val="0"/>
                <w:sz w:val="22"/>
                <w:szCs w:val="22"/>
                <w:lang w:eastAsia="de-AT"/>
              </w:rPr>
              <w:tab/>
            </w:r>
            <w:r w:rsidR="00291FC4" w:rsidRPr="004A4337">
              <w:rPr>
                <w:rStyle w:val="Hyperlink"/>
                <w:noProof/>
              </w:rPr>
              <w:t>Erläuterungen zu den beantragten Kosten</w:t>
            </w:r>
            <w:r w:rsidR="00291FC4">
              <w:rPr>
                <w:noProof/>
                <w:webHidden/>
              </w:rPr>
              <w:tab/>
            </w:r>
            <w:r w:rsidR="00291FC4">
              <w:rPr>
                <w:noProof/>
                <w:webHidden/>
              </w:rPr>
              <w:fldChar w:fldCharType="begin"/>
            </w:r>
            <w:r w:rsidR="00291FC4">
              <w:rPr>
                <w:noProof/>
                <w:webHidden/>
              </w:rPr>
              <w:instrText xml:space="preserve"> PAGEREF _Toc535241233 \h </w:instrText>
            </w:r>
            <w:r w:rsidR="00291FC4">
              <w:rPr>
                <w:noProof/>
                <w:webHidden/>
              </w:rPr>
            </w:r>
            <w:r w:rsidR="00291FC4">
              <w:rPr>
                <w:noProof/>
                <w:webHidden/>
              </w:rPr>
              <w:fldChar w:fldCharType="separate"/>
            </w:r>
            <w:r w:rsidR="00291FC4">
              <w:rPr>
                <w:noProof/>
                <w:webHidden/>
              </w:rPr>
              <w:t>12</w:t>
            </w:r>
            <w:r w:rsidR="00291FC4">
              <w:rPr>
                <w:noProof/>
                <w:webHidden/>
              </w:rPr>
              <w:fldChar w:fldCharType="end"/>
            </w:r>
          </w:hyperlink>
        </w:p>
        <w:p w14:paraId="1EF965F8" w14:textId="7357CEAA" w:rsidR="00291FC4" w:rsidRDefault="00BC008E">
          <w:pPr>
            <w:pStyle w:val="Verzeichnis2"/>
            <w:tabs>
              <w:tab w:val="left" w:pos="2268"/>
              <w:tab w:val="right" w:leader="dot" w:pos="7920"/>
            </w:tabs>
            <w:rPr>
              <w:rFonts w:eastAsiaTheme="minorEastAsia" w:cstheme="minorBidi"/>
              <w:b w:val="0"/>
              <w:noProof/>
              <w:color w:val="auto"/>
              <w:spacing w:val="0"/>
              <w:szCs w:val="22"/>
              <w:lang w:eastAsia="de-AT"/>
            </w:rPr>
          </w:pPr>
          <w:hyperlink w:anchor="_Toc535241234" w:history="1">
            <w:r w:rsidR="00291FC4" w:rsidRPr="004A4337">
              <w:rPr>
                <w:rStyle w:val="Hyperlink"/>
                <w:noProof/>
              </w:rPr>
              <w:t>2.1</w:t>
            </w:r>
            <w:r w:rsidR="00291FC4">
              <w:rPr>
                <w:rFonts w:eastAsiaTheme="minorEastAsia" w:cstheme="minorBidi"/>
                <w:b w:val="0"/>
                <w:noProof/>
                <w:color w:val="auto"/>
                <w:spacing w:val="0"/>
                <w:szCs w:val="22"/>
                <w:lang w:eastAsia="de-AT"/>
              </w:rPr>
              <w:tab/>
            </w:r>
            <w:r w:rsidR="00291FC4" w:rsidRPr="004A4337">
              <w:rPr>
                <w:rStyle w:val="Hyperlink"/>
                <w:noProof/>
              </w:rPr>
              <w:t>Erläuterungen zum detaillierten Kostenplan der österreichischen Partner</w:t>
            </w:r>
            <w:r w:rsidR="00291FC4">
              <w:rPr>
                <w:noProof/>
                <w:webHidden/>
              </w:rPr>
              <w:tab/>
            </w:r>
            <w:r w:rsidR="00291FC4">
              <w:rPr>
                <w:noProof/>
                <w:webHidden/>
              </w:rPr>
              <w:fldChar w:fldCharType="begin"/>
            </w:r>
            <w:r w:rsidR="00291FC4">
              <w:rPr>
                <w:noProof/>
                <w:webHidden/>
              </w:rPr>
              <w:instrText xml:space="preserve"> PAGEREF _Toc535241234 \h </w:instrText>
            </w:r>
            <w:r w:rsidR="00291FC4">
              <w:rPr>
                <w:noProof/>
                <w:webHidden/>
              </w:rPr>
            </w:r>
            <w:r w:rsidR="00291FC4">
              <w:rPr>
                <w:noProof/>
                <w:webHidden/>
              </w:rPr>
              <w:fldChar w:fldCharType="separate"/>
            </w:r>
            <w:r w:rsidR="00291FC4">
              <w:rPr>
                <w:noProof/>
                <w:webHidden/>
              </w:rPr>
              <w:t>12</w:t>
            </w:r>
            <w:r w:rsidR="00291FC4">
              <w:rPr>
                <w:noProof/>
                <w:webHidden/>
              </w:rPr>
              <w:fldChar w:fldCharType="end"/>
            </w:r>
          </w:hyperlink>
        </w:p>
        <w:p w14:paraId="12ECF60E" w14:textId="3182B1A7"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535241227"/>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49D1B208" w14:textId="77777777" w:rsidR="00D65214" w:rsidRPr="00D65214" w:rsidRDefault="00D65214" w:rsidP="00D65214">
      <w:pPr>
        <w:rPr>
          <w:i/>
          <w:color w:val="E3032E" w:themeColor="accent1"/>
          <w:szCs w:val="22"/>
        </w:rPr>
      </w:pPr>
      <w:r w:rsidRPr="00D65214">
        <w:rPr>
          <w:i/>
          <w:color w:val="E3032E" w:themeColor="accent1"/>
        </w:rPr>
        <w:t xml:space="preserve">(entsprechend der Darstellung im Joint </w:t>
      </w:r>
      <w:proofErr w:type="spellStart"/>
      <w:r w:rsidRPr="00D65214">
        <w:rPr>
          <w:i/>
          <w:color w:val="E3032E" w:themeColor="accent1"/>
        </w:rPr>
        <w:t>Proposal</w:t>
      </w:r>
      <w:proofErr w:type="spellEnd"/>
      <w:r w:rsidRPr="00D65214">
        <w:rPr>
          <w:i/>
          <w:color w:val="E3032E" w:themeColor="accent1"/>
        </w:rPr>
        <w:t xml:space="preserve"> ANTRAG)</w:t>
      </w:r>
    </w:p>
    <w:p w14:paraId="178DE36A" w14:textId="77777777" w:rsidR="0021554E" w:rsidRPr="00D65214" w:rsidRDefault="0021554E" w:rsidP="0021554E"/>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535241228"/>
      <w:r w:rsidRPr="0021554E">
        <w:rPr>
          <w:lang w:val="de-DE"/>
        </w:rPr>
        <w:lastRenderedPageBreak/>
        <w:t>Abstract</w:t>
      </w:r>
      <w:bookmarkEnd w:id="16"/>
      <w:bookmarkEnd w:id="17"/>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730EDB33" w14:textId="77777777" w:rsidR="00D65214" w:rsidRPr="00D65214" w:rsidRDefault="00D65214" w:rsidP="00D65214">
      <w:pPr>
        <w:rPr>
          <w:i/>
          <w:color w:val="E3032E" w:themeColor="accent1"/>
          <w:szCs w:val="22"/>
        </w:rPr>
      </w:pPr>
      <w:r w:rsidRPr="00D65214">
        <w:rPr>
          <w:i/>
          <w:color w:val="E3032E" w:themeColor="accent1"/>
        </w:rPr>
        <w:t xml:space="preserve">(entsprechend der Darstellung im Joint </w:t>
      </w:r>
      <w:proofErr w:type="spellStart"/>
      <w:r w:rsidRPr="00D65214">
        <w:rPr>
          <w:i/>
          <w:color w:val="E3032E" w:themeColor="accent1"/>
        </w:rPr>
        <w:t>Proposal</w:t>
      </w:r>
      <w:proofErr w:type="spellEnd"/>
      <w:r w:rsidRPr="00D65214">
        <w:rPr>
          <w:i/>
          <w:color w:val="E3032E" w:themeColor="accent1"/>
        </w:rPr>
        <w:t xml:space="preserve"> ANTRAG)</w:t>
      </w:r>
    </w:p>
    <w:p w14:paraId="545DB90E" w14:textId="77777777" w:rsidR="0021554E" w:rsidRPr="00D65214" w:rsidRDefault="0021554E" w:rsidP="0021554E"/>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0DEAFC0" w14:textId="572F755F" w:rsidR="00D65214" w:rsidRDefault="0021554E" w:rsidP="00D65214">
      <w:pPr>
        <w:pStyle w:val="berschrift1"/>
        <w:numPr>
          <w:ilvl w:val="0"/>
          <w:numId w:val="0"/>
        </w:numPr>
        <w:ind w:left="284" w:hanging="284"/>
        <w:rPr>
          <w:lang w:val="de-DE"/>
        </w:rPr>
      </w:pPr>
      <w:r w:rsidRPr="0021554E">
        <w:rPr>
          <w:lang w:val="de-DE"/>
        </w:rPr>
        <w:br w:type="page"/>
      </w:r>
      <w:bookmarkStart w:id="18" w:name="_Toc535241229"/>
      <w:bookmarkStart w:id="19" w:name="_Toc171846246"/>
      <w:r w:rsidR="00D65214">
        <w:rPr>
          <w:lang w:val="de-DE"/>
        </w:rPr>
        <w:lastRenderedPageBreak/>
        <w:t>Ergänzende Informationen österreichischer antragsteller / Projektpartner</w:t>
      </w:r>
      <w:r w:rsidRPr="0021554E" w:rsidDel="00B0192E">
        <w:rPr>
          <w:lang w:val="de-DE"/>
        </w:rPr>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D65214">
        <w:rPr>
          <w:lang w:val="de-DE"/>
        </w:rPr>
        <w:t>zum Joint Proposal</w:t>
      </w:r>
      <w:bookmarkEnd w:id="18"/>
    </w:p>
    <w:p w14:paraId="52B6A1C4" w14:textId="5DBC5A47" w:rsidR="00EC2251" w:rsidRDefault="00EC2251" w:rsidP="00EC2251">
      <w:pPr>
        <w:pStyle w:val="a"/>
        <w:rPr>
          <w:lang w:val="de-DE"/>
        </w:rPr>
      </w:pPr>
    </w:p>
    <w:p w14:paraId="4203876B" w14:textId="77777777" w:rsidR="00EC2251" w:rsidRPr="00912C67" w:rsidRDefault="00EC2251" w:rsidP="00EC2251">
      <w:pPr>
        <w:pStyle w:val="berschrift1"/>
        <w:keepLines w:val="0"/>
        <w:tabs>
          <w:tab w:val="num" w:pos="432"/>
        </w:tabs>
        <w:spacing w:before="240" w:after="60" w:line="240" w:lineRule="auto"/>
        <w:ind w:left="432" w:hanging="432"/>
      </w:pPr>
      <w:bookmarkStart w:id="72" w:name="_Toc429638426"/>
      <w:bookmarkStart w:id="73" w:name="_Toc508635849"/>
      <w:bookmarkStart w:id="74" w:name="_Toc535241230"/>
      <w:r w:rsidRPr="00912C67">
        <w:t>Relevanz des Vorhabens</w:t>
      </w:r>
      <w:bookmarkEnd w:id="72"/>
      <w:bookmarkEnd w:id="73"/>
      <w:bookmarkEnd w:id="74"/>
      <w:r w:rsidRPr="00912C67">
        <w:t xml:space="preserve"> </w:t>
      </w:r>
    </w:p>
    <w:p w14:paraId="66D30E97" w14:textId="7F28B6A5" w:rsidR="00EC2251" w:rsidRPr="00EC2251" w:rsidRDefault="00EC2251" w:rsidP="00EC2251">
      <w:pPr>
        <w:rPr>
          <w:color w:val="458CC3" w:themeColor="accent2"/>
          <w:lang w:val="de-DE"/>
        </w:rPr>
      </w:pPr>
      <w:r w:rsidRPr="00EC2251">
        <w:rPr>
          <w:color w:val="458CC3" w:themeColor="accent2"/>
          <w:lang w:val="de-DE"/>
        </w:rPr>
        <w:t>(max. 2 Seiten)</w:t>
      </w:r>
    </w:p>
    <w:p w14:paraId="57F3D1C6" w14:textId="77777777" w:rsidR="00EC2251" w:rsidRPr="00EC2251" w:rsidRDefault="00EC2251" w:rsidP="00EC2251"/>
    <w:p w14:paraId="49E396EA" w14:textId="77777777" w:rsidR="00EC2251" w:rsidRPr="00912C67" w:rsidRDefault="00EC2251" w:rsidP="00EC2251">
      <w:pPr>
        <w:pStyle w:val="berschrift2"/>
        <w:tabs>
          <w:tab w:val="num" w:pos="576"/>
        </w:tabs>
        <w:spacing w:before="240" w:after="60" w:line="240" w:lineRule="auto"/>
        <w:ind w:left="576" w:hanging="576"/>
        <w:rPr>
          <w:i/>
        </w:rPr>
      </w:pPr>
      <w:bookmarkStart w:id="75" w:name="_Toc429638427"/>
      <w:bookmarkStart w:id="76" w:name="_Toc508635850"/>
      <w:bookmarkStart w:id="77" w:name="_Toc535241231"/>
      <w:r>
        <w:t>Relevanz in Bezug auf die Ausschreibung</w:t>
      </w:r>
      <w:bookmarkEnd w:id="75"/>
      <w:r>
        <w:t xml:space="preserve"> und die nationalen Ausschreibungsziele</w:t>
      </w:r>
      <w:bookmarkEnd w:id="76"/>
      <w:bookmarkEnd w:id="77"/>
    </w:p>
    <w:p w14:paraId="3B21639A" w14:textId="77777777" w:rsidR="00EC2251" w:rsidRPr="00EC2251" w:rsidRDefault="00EC2251" w:rsidP="00EC2251">
      <w:pPr>
        <w:rPr>
          <w:color w:val="458CC3" w:themeColor="accent2"/>
          <w:lang w:val="de-DE"/>
        </w:rPr>
      </w:pPr>
    </w:p>
    <w:p w14:paraId="0AF6E78F" w14:textId="77777777" w:rsidR="00EC2251" w:rsidRPr="00EC2251" w:rsidRDefault="00EC2251" w:rsidP="00EC2251">
      <w:pPr>
        <w:rPr>
          <w:color w:val="458CC3" w:themeColor="accent2"/>
          <w:lang w:val="de-DE"/>
        </w:rPr>
      </w:pPr>
      <w:r w:rsidRPr="00EC2251">
        <w:rPr>
          <w:color w:val="458CC3" w:themeColor="accent2"/>
          <w:lang w:val="de-DE"/>
        </w:rPr>
        <w:t>Bitte listen Sie den Ausschreibungsschwerpunkt (oder gegebenenfalls die Ausschreibungsschwerpunkte) auf, die Ihr Vorhaben adressiert und geben sie eine Erläuterung.</w:t>
      </w:r>
    </w:p>
    <w:p w14:paraId="3D1E1FE8" w14:textId="527F8DD0" w:rsidR="00EC2251" w:rsidRPr="00C57E9E" w:rsidRDefault="00EC2251" w:rsidP="00EC2251">
      <w:pPr>
        <w:spacing w:line="312" w:lineRule="auto"/>
        <w:rPr>
          <w:rFonts w:ascii="Arial" w:hAnsi="Arial" w:cs="Arial"/>
          <w:color w:val="E3032E" w:themeColor="accent1"/>
          <w:szCs w:val="22"/>
          <w:lang w:val="en-GB"/>
        </w:rPr>
      </w:pPr>
      <w:r w:rsidRPr="00C57E9E">
        <w:rPr>
          <w:rFonts w:ascii="Arial" w:hAnsi="Arial" w:cs="Arial"/>
          <w:i/>
          <w:color w:val="E3032E" w:themeColor="accent1"/>
          <w:sz w:val="20"/>
          <w:szCs w:val="20"/>
          <w:lang w:val="en-GB"/>
        </w:rPr>
        <w:t>(</w:t>
      </w:r>
      <w:proofErr w:type="spellStart"/>
      <w:proofErr w:type="gramStart"/>
      <w:r w:rsidRPr="00C57E9E">
        <w:rPr>
          <w:rFonts w:ascii="Arial" w:hAnsi="Arial" w:cs="Arial"/>
          <w:i/>
          <w:color w:val="E3032E" w:themeColor="accent1"/>
          <w:sz w:val="20"/>
          <w:szCs w:val="20"/>
          <w:lang w:val="en-GB"/>
        </w:rPr>
        <w:t>siehe</w:t>
      </w:r>
      <w:proofErr w:type="spellEnd"/>
      <w:proofErr w:type="gramEnd"/>
      <w:r w:rsidRPr="00C57E9E">
        <w:rPr>
          <w:rFonts w:ascii="Arial" w:hAnsi="Arial" w:cs="Arial"/>
          <w:i/>
          <w:color w:val="E3032E" w:themeColor="accent1"/>
          <w:sz w:val="20"/>
          <w:szCs w:val="20"/>
          <w:lang w:val="en-GB"/>
        </w:rPr>
        <w:t xml:space="preserve"> Call Guideline </w:t>
      </w:r>
      <w:proofErr w:type="spellStart"/>
      <w:r w:rsidRPr="00C57E9E">
        <w:rPr>
          <w:rFonts w:ascii="Arial" w:hAnsi="Arial" w:cs="Arial"/>
          <w:i/>
          <w:color w:val="E3032E" w:themeColor="accent1"/>
          <w:sz w:val="20"/>
          <w:szCs w:val="20"/>
          <w:lang w:val="en-GB"/>
        </w:rPr>
        <w:t>Kapitel</w:t>
      </w:r>
      <w:proofErr w:type="spellEnd"/>
      <w:r w:rsidRPr="00C57E9E">
        <w:rPr>
          <w:rFonts w:ascii="Arial" w:hAnsi="Arial" w:cs="Arial"/>
          <w:i/>
          <w:color w:val="E3032E" w:themeColor="accent1"/>
          <w:sz w:val="20"/>
          <w:szCs w:val="20"/>
          <w:lang w:val="en-GB"/>
        </w:rPr>
        <w:t xml:space="preserve"> 3 Call topics)</w:t>
      </w:r>
    </w:p>
    <w:p w14:paraId="47BAE1A5" w14:textId="77777777" w:rsidR="00EC2251" w:rsidRPr="009912F3" w:rsidRDefault="00EC2251" w:rsidP="00EC2251">
      <w:pPr>
        <w:spacing w:line="312" w:lineRule="auto"/>
        <w:rPr>
          <w:color w:val="458CC3" w:themeColor="accent2"/>
          <w:lang w:val="en-GB"/>
        </w:rPr>
      </w:pPr>
    </w:p>
    <w:p w14:paraId="5F8EF70C" w14:textId="42700104" w:rsidR="00EC2251" w:rsidRPr="009912F3" w:rsidRDefault="00EC2251" w:rsidP="00EC2251">
      <w:pPr>
        <w:spacing w:line="312" w:lineRule="auto"/>
        <w:rPr>
          <w:color w:val="458CC3" w:themeColor="accent2"/>
          <w:lang w:val="en-GB"/>
        </w:rPr>
      </w:pPr>
    </w:p>
    <w:p w14:paraId="0AA8755C" w14:textId="77777777" w:rsidR="00EC2251" w:rsidRPr="00CC30CF" w:rsidRDefault="00EC2251" w:rsidP="00EC2251">
      <w:pPr>
        <w:pStyle w:val="berschrift2"/>
        <w:tabs>
          <w:tab w:val="num" w:pos="576"/>
        </w:tabs>
        <w:spacing w:before="240" w:after="60" w:line="240" w:lineRule="auto"/>
        <w:ind w:left="576" w:hanging="576"/>
        <w:rPr>
          <w:i/>
        </w:rPr>
      </w:pPr>
      <w:bookmarkStart w:id="78" w:name="_Toc508635851"/>
      <w:bookmarkStart w:id="79" w:name="_Toc535241232"/>
      <w:r w:rsidRPr="00CC30CF">
        <w:t>Anreizwirkung der Förderung mit Bezug auf die österreichischen Partner</w:t>
      </w:r>
      <w:bookmarkEnd w:id="78"/>
      <w:bookmarkEnd w:id="79"/>
      <w:r w:rsidRPr="00CC30CF">
        <w:t xml:space="preserve"> </w:t>
      </w:r>
    </w:p>
    <w:p w14:paraId="7BAAF068" w14:textId="77777777" w:rsidR="00EC2251" w:rsidRPr="00CC30CF" w:rsidRDefault="00EC2251" w:rsidP="00EC2251"/>
    <w:p w14:paraId="67D5C981" w14:textId="7C584C4D" w:rsidR="00EC2251" w:rsidRPr="00CC30CF" w:rsidRDefault="00B120CB" w:rsidP="00EC2251">
      <w:pPr>
        <w:spacing w:line="312" w:lineRule="auto"/>
        <w:jc w:val="both"/>
        <w:rPr>
          <w:color w:val="458CC3" w:themeColor="accent2"/>
          <w:lang w:val="de-DE"/>
        </w:rPr>
      </w:pPr>
      <w:r w:rsidRPr="00CC30CF">
        <w:rPr>
          <w:color w:val="458CC3" w:themeColor="accent2"/>
          <w:lang w:val="de-DE"/>
        </w:rPr>
        <w:t>Erläutern S</w:t>
      </w:r>
      <w:r w:rsidR="00EC2251" w:rsidRPr="00CC30CF">
        <w:rPr>
          <w:color w:val="458CC3" w:themeColor="accent2"/>
          <w:lang w:val="de-DE"/>
        </w:rPr>
        <w:t>ie die Anreizwirkung der beantragten Förderung für die österreichischen Partner: Wie verändert die Förderung das Vorhaben? Was bewirkt die Förderung für das Vorhaben, was ohne Förderung nicht ohnehin passiert wäre?</w:t>
      </w:r>
    </w:p>
    <w:p w14:paraId="11CF3C57" w14:textId="4BFAB138" w:rsidR="00EC2251" w:rsidRPr="00CC30CF" w:rsidRDefault="00EC2251" w:rsidP="00EC2251">
      <w:pPr>
        <w:numPr>
          <w:ilvl w:val="0"/>
          <w:numId w:val="40"/>
        </w:numPr>
        <w:spacing w:line="240" w:lineRule="auto"/>
        <w:rPr>
          <w:b/>
          <w:color w:val="458CC3" w:themeColor="accent2"/>
          <w:lang w:val="de-DE"/>
        </w:rPr>
      </w:pPr>
      <w:r w:rsidRPr="00CC30CF">
        <w:rPr>
          <w:b/>
          <w:color w:val="458CC3" w:themeColor="accent2"/>
          <w:lang w:val="de-DE"/>
        </w:rPr>
        <w:t>Projekt wird erst durch Förderung durchführbar</w:t>
      </w:r>
    </w:p>
    <w:p w14:paraId="6B6D9A8A" w14:textId="77777777" w:rsidR="00CD1E17" w:rsidRPr="00CC30CF" w:rsidRDefault="00CD1E17" w:rsidP="00CD1E17">
      <w:pPr>
        <w:spacing w:line="240" w:lineRule="auto"/>
        <w:ind w:left="720"/>
        <w:rPr>
          <w:color w:val="458CC3" w:themeColor="accent2"/>
          <w:lang w:val="de-DE"/>
        </w:rPr>
      </w:pPr>
    </w:p>
    <w:p w14:paraId="564A86D5" w14:textId="77777777" w:rsidR="00EC2251" w:rsidRPr="00CC30CF" w:rsidRDefault="00EC2251" w:rsidP="00EC2251">
      <w:pPr>
        <w:numPr>
          <w:ilvl w:val="0"/>
          <w:numId w:val="40"/>
        </w:numPr>
        <w:spacing w:line="240" w:lineRule="auto"/>
        <w:rPr>
          <w:b/>
          <w:color w:val="458CC3" w:themeColor="accent2"/>
          <w:lang w:val="de-DE"/>
        </w:rPr>
      </w:pPr>
      <w:r w:rsidRPr="00CC30CF">
        <w:rPr>
          <w:b/>
          <w:color w:val="458CC3" w:themeColor="accent2"/>
          <w:lang w:val="de-DE"/>
        </w:rPr>
        <w:t>Beschleunigung des Vorhabens</w:t>
      </w:r>
    </w:p>
    <w:p w14:paraId="60F946A4" w14:textId="553F0C5C" w:rsidR="00EC2251" w:rsidRPr="00CC30CF" w:rsidRDefault="00EC2251" w:rsidP="00CD1E17">
      <w:pPr>
        <w:spacing w:line="312" w:lineRule="auto"/>
        <w:jc w:val="both"/>
        <w:rPr>
          <w:color w:val="458CC3" w:themeColor="accent2"/>
          <w:lang w:val="de-DE"/>
        </w:rPr>
      </w:pPr>
      <w:r w:rsidRPr="00CC30CF">
        <w:rPr>
          <w:color w:val="458CC3" w:themeColor="accent2"/>
          <w:lang w:val="de-DE"/>
        </w:rPr>
        <w:t xml:space="preserve">Erläutern Sie inwieweit und warum durch die Förderung das Vorhabens signifikant schneller durchgeführt werden kann als ohne Förderung. </w:t>
      </w:r>
    </w:p>
    <w:p w14:paraId="6ECA0A33" w14:textId="77777777" w:rsidR="00CD1E17" w:rsidRPr="00CC30CF" w:rsidRDefault="00CD1E17" w:rsidP="00CD1E17">
      <w:pPr>
        <w:spacing w:line="312" w:lineRule="auto"/>
        <w:jc w:val="both"/>
        <w:rPr>
          <w:color w:val="458CC3" w:themeColor="accent2"/>
          <w:lang w:val="de-DE"/>
        </w:rPr>
      </w:pPr>
    </w:p>
    <w:p w14:paraId="5617EAED" w14:textId="77777777" w:rsidR="00EC2251" w:rsidRPr="00CC30CF" w:rsidRDefault="00EC2251" w:rsidP="00EC2251">
      <w:pPr>
        <w:numPr>
          <w:ilvl w:val="0"/>
          <w:numId w:val="40"/>
        </w:numPr>
        <w:spacing w:line="240" w:lineRule="auto"/>
        <w:rPr>
          <w:b/>
          <w:color w:val="458CC3" w:themeColor="accent2"/>
          <w:lang w:val="de-DE"/>
        </w:rPr>
      </w:pPr>
      <w:r w:rsidRPr="00CC30CF">
        <w:rPr>
          <w:b/>
          <w:color w:val="458CC3" w:themeColor="accent2"/>
          <w:lang w:val="de-DE"/>
        </w:rPr>
        <w:t>Erhöhung des Projektumfangs</w:t>
      </w:r>
    </w:p>
    <w:p w14:paraId="02527242" w14:textId="60303E34" w:rsidR="00EC2251" w:rsidRPr="00CC30CF" w:rsidRDefault="00EC2251" w:rsidP="00EC2251">
      <w:pPr>
        <w:spacing w:line="312" w:lineRule="auto"/>
        <w:jc w:val="both"/>
        <w:rPr>
          <w:color w:val="458CC3" w:themeColor="accent2"/>
          <w:lang w:val="de-DE"/>
        </w:rPr>
      </w:pPr>
      <w:r w:rsidRPr="00CC30CF">
        <w:rPr>
          <w:color w:val="458CC3" w:themeColor="accent2"/>
          <w:lang w:val="de-DE"/>
        </w:rPr>
        <w:t xml:space="preserve">Begründen Sie warum durch die Förderung das Vorhaben signifikant größer dimensioniert werden kann als ohne Förderung (Zunahme der Gesamtausgaben). </w:t>
      </w:r>
    </w:p>
    <w:p w14:paraId="35CF35AC" w14:textId="77777777" w:rsidR="00CD1E17" w:rsidRPr="00CC30CF" w:rsidRDefault="00CD1E17" w:rsidP="00EC2251">
      <w:pPr>
        <w:spacing w:line="312" w:lineRule="auto"/>
        <w:jc w:val="both"/>
        <w:rPr>
          <w:color w:val="458CC3" w:themeColor="accent2"/>
          <w:lang w:val="de-DE"/>
        </w:rPr>
      </w:pPr>
    </w:p>
    <w:p w14:paraId="2FF5F6AA" w14:textId="77777777" w:rsidR="00EC2251" w:rsidRPr="00CC30CF" w:rsidRDefault="00EC2251" w:rsidP="00EC2251">
      <w:pPr>
        <w:numPr>
          <w:ilvl w:val="0"/>
          <w:numId w:val="40"/>
        </w:numPr>
        <w:spacing w:line="240" w:lineRule="auto"/>
        <w:rPr>
          <w:b/>
          <w:color w:val="458CC3" w:themeColor="accent2"/>
          <w:lang w:val="de-DE"/>
        </w:rPr>
      </w:pPr>
      <w:r w:rsidRPr="00CC30CF">
        <w:rPr>
          <w:b/>
          <w:color w:val="458CC3" w:themeColor="accent2"/>
          <w:lang w:val="de-DE"/>
        </w:rPr>
        <w:t>Erhöhung der Projektreichweite</w:t>
      </w:r>
    </w:p>
    <w:p w14:paraId="0A04A371" w14:textId="77777777" w:rsidR="00EC2251" w:rsidRPr="00CC30CF" w:rsidRDefault="00EC2251" w:rsidP="00EC2251">
      <w:pPr>
        <w:spacing w:line="312" w:lineRule="auto"/>
        <w:jc w:val="both"/>
        <w:rPr>
          <w:color w:val="458CC3" w:themeColor="accent2"/>
          <w:lang w:val="de-DE"/>
        </w:rPr>
      </w:pPr>
      <w:r w:rsidRPr="00CC30CF">
        <w:rPr>
          <w:color w:val="458CC3" w:themeColor="accent2"/>
          <w:lang w:val="de-DE"/>
        </w:rPr>
        <w:t xml:space="preserve">Begründen Sie inwieweit durch die Förderung der Gegenstand des Vorhabens signifikant erweitert wird z.B.: wird das Vorhaben ambitionierter </w:t>
      </w:r>
      <w:proofErr w:type="spellStart"/>
      <w:r w:rsidRPr="00CC30CF">
        <w:rPr>
          <w:color w:val="458CC3" w:themeColor="accent2"/>
          <w:lang w:val="de-DE"/>
        </w:rPr>
        <w:t>etc</w:t>
      </w:r>
      <w:proofErr w:type="spellEnd"/>
      <w:r w:rsidRPr="00CC30CF">
        <w:rPr>
          <w:color w:val="458CC3" w:themeColor="accent2"/>
          <w:lang w:val="de-DE"/>
        </w:rPr>
        <w:t xml:space="preserve">?  </w:t>
      </w:r>
    </w:p>
    <w:p w14:paraId="6EFEDBB2" w14:textId="77777777" w:rsidR="00EC2251" w:rsidRPr="00CC30CF" w:rsidRDefault="00EC2251" w:rsidP="00EC2251">
      <w:pPr>
        <w:spacing w:line="312" w:lineRule="auto"/>
        <w:jc w:val="both"/>
        <w:rPr>
          <w:color w:val="458CC3" w:themeColor="accent2"/>
          <w:lang w:val="de-DE"/>
        </w:rPr>
      </w:pPr>
      <w:r w:rsidRPr="00CC30CF">
        <w:rPr>
          <w:color w:val="458CC3" w:themeColor="accent2"/>
          <w:lang w:val="de-DE"/>
        </w:rPr>
        <w:lastRenderedPageBreak/>
        <w:t>Ambitionierter kann beispielsweise heißen, dass das Vorhaben</w:t>
      </w:r>
    </w:p>
    <w:p w14:paraId="423F3DF7" w14:textId="77777777" w:rsidR="00EC2251" w:rsidRPr="00CC30CF" w:rsidRDefault="00EC2251" w:rsidP="00CD1E17">
      <w:pPr>
        <w:spacing w:line="312" w:lineRule="auto"/>
        <w:jc w:val="both"/>
        <w:rPr>
          <w:color w:val="458CC3" w:themeColor="accent2"/>
          <w:lang w:val="de-DE"/>
        </w:rPr>
      </w:pPr>
      <w:r w:rsidRPr="00CC30CF">
        <w:rPr>
          <w:color w:val="458CC3" w:themeColor="accent2"/>
          <w:lang w:val="de-DE"/>
        </w:rPr>
        <w:t>auf radikalere Innovationssprünge ausgerichtet ist</w:t>
      </w:r>
    </w:p>
    <w:p w14:paraId="0F3901C7" w14:textId="77777777" w:rsidR="00EC2251" w:rsidRPr="00CC30CF" w:rsidRDefault="00EC2251" w:rsidP="00CD1E17">
      <w:pPr>
        <w:spacing w:line="312" w:lineRule="auto"/>
        <w:jc w:val="both"/>
        <w:rPr>
          <w:color w:val="458CC3" w:themeColor="accent2"/>
          <w:lang w:val="de-DE"/>
        </w:rPr>
      </w:pPr>
      <w:r w:rsidRPr="00CC30CF">
        <w:rPr>
          <w:color w:val="458CC3" w:themeColor="accent2"/>
          <w:lang w:val="de-DE"/>
        </w:rPr>
        <w:t>langfristiger (marktferner) und forschungsintensiver ausgerichtet ist [im Gegensatz zu marktnahe und entwicklungsintensiv]</w:t>
      </w:r>
    </w:p>
    <w:p w14:paraId="1905E8FE" w14:textId="77777777" w:rsidR="00EC2251" w:rsidRPr="00CC30CF" w:rsidRDefault="00EC2251" w:rsidP="00CD1E17">
      <w:pPr>
        <w:spacing w:line="312" w:lineRule="auto"/>
        <w:jc w:val="both"/>
        <w:rPr>
          <w:color w:val="458CC3" w:themeColor="accent2"/>
          <w:lang w:val="de-DE"/>
        </w:rPr>
      </w:pPr>
      <w:r w:rsidRPr="00CC30CF">
        <w:rPr>
          <w:color w:val="458CC3" w:themeColor="accent2"/>
          <w:lang w:val="de-DE"/>
        </w:rPr>
        <w:t xml:space="preserve">mit höherem technischen Risiko durchgeführt wird </w:t>
      </w:r>
    </w:p>
    <w:p w14:paraId="12C80682" w14:textId="77777777" w:rsidR="00EC2251" w:rsidRPr="00CC30CF" w:rsidRDefault="00EC2251" w:rsidP="00CD1E17">
      <w:pPr>
        <w:spacing w:line="312" w:lineRule="auto"/>
        <w:jc w:val="both"/>
        <w:rPr>
          <w:color w:val="458CC3" w:themeColor="accent2"/>
          <w:lang w:val="de-DE"/>
        </w:rPr>
      </w:pPr>
      <w:r w:rsidRPr="00CC30CF">
        <w:rPr>
          <w:color w:val="458CC3" w:themeColor="accent2"/>
          <w:lang w:val="de-DE"/>
        </w:rPr>
        <w:t>mit höherem Marktrisiko durchgeführt wird</w:t>
      </w:r>
    </w:p>
    <w:p w14:paraId="1EAE5F7A" w14:textId="77777777" w:rsidR="00EC2251" w:rsidRPr="00CC30CF" w:rsidRDefault="00EC2251" w:rsidP="00CD1E17">
      <w:pPr>
        <w:spacing w:line="312" w:lineRule="auto"/>
        <w:jc w:val="both"/>
        <w:rPr>
          <w:color w:val="458CC3" w:themeColor="accent2"/>
          <w:lang w:val="de-DE"/>
        </w:rPr>
      </w:pPr>
      <w:r w:rsidRPr="00CC30CF">
        <w:rPr>
          <w:color w:val="458CC3" w:themeColor="accent2"/>
          <w:lang w:val="de-DE"/>
        </w:rPr>
        <w:t>neue oder weitreichendere Kooperationen gründet</w:t>
      </w:r>
    </w:p>
    <w:p w14:paraId="22919248" w14:textId="77777777" w:rsidR="00EC2251" w:rsidRPr="00CC30CF" w:rsidRDefault="00EC2251" w:rsidP="00EC2251">
      <w:pPr>
        <w:spacing w:line="312" w:lineRule="auto"/>
        <w:jc w:val="both"/>
        <w:rPr>
          <w:color w:val="458CC3" w:themeColor="accent2"/>
          <w:lang w:val="de-DE"/>
        </w:rPr>
      </w:pPr>
    </w:p>
    <w:p w14:paraId="7DFBA32E" w14:textId="27F2C222" w:rsidR="00EC2251" w:rsidRDefault="00EC2251" w:rsidP="00CD1E17">
      <w:pPr>
        <w:spacing w:line="312" w:lineRule="auto"/>
        <w:jc w:val="both"/>
        <w:rPr>
          <w:color w:val="458CC3" w:themeColor="accent2"/>
          <w:lang w:val="de-DE"/>
        </w:rPr>
      </w:pPr>
      <w:r w:rsidRPr="00CC30CF">
        <w:rPr>
          <w:color w:val="458CC3" w:themeColor="accent2"/>
          <w:lang w:val="de-DE"/>
        </w:rPr>
        <w:t>Die Anreizwirkung der Förderung ist entlang der angeführten Kriterien nur in den für das Vorhaben zutreffenden Punkten zu erläutern.</w:t>
      </w:r>
    </w:p>
    <w:p w14:paraId="270E5138" w14:textId="21D9E805" w:rsidR="00CD1E17" w:rsidRDefault="00CD1E17" w:rsidP="00CD1E17">
      <w:pPr>
        <w:spacing w:line="312" w:lineRule="auto"/>
        <w:jc w:val="both"/>
        <w:rPr>
          <w:color w:val="458CC3" w:themeColor="accent2"/>
          <w:lang w:val="de-DE"/>
        </w:rPr>
      </w:pPr>
    </w:p>
    <w:p w14:paraId="6114DEC9" w14:textId="77777777" w:rsidR="00A92DB4" w:rsidRDefault="00A92DB4" w:rsidP="00A92DB4">
      <w:pPr>
        <w:pStyle w:val="berschrift1"/>
      </w:pPr>
      <w:bookmarkStart w:id="80" w:name="_Toc430158312"/>
      <w:bookmarkStart w:id="81" w:name="_Toc525638320"/>
      <w:r w:rsidRPr="00912C67">
        <w:t xml:space="preserve">Eignung </w:t>
      </w:r>
      <w:r>
        <w:t xml:space="preserve">der </w:t>
      </w:r>
      <w:r w:rsidRPr="00912C67">
        <w:t>Förderungswerber</w:t>
      </w:r>
      <w:r>
        <w:t xml:space="preserve">Innen </w:t>
      </w:r>
      <w:r w:rsidRPr="00912C67">
        <w:t>/</w:t>
      </w:r>
      <w:r>
        <w:t xml:space="preserve"> </w:t>
      </w:r>
      <w:r w:rsidRPr="00912C67">
        <w:t>Projektbeteiligte</w:t>
      </w:r>
      <w:r>
        <w:t>n</w:t>
      </w:r>
      <w:bookmarkEnd w:id="80"/>
      <w:bookmarkEnd w:id="81"/>
    </w:p>
    <w:p w14:paraId="7566A270" w14:textId="77777777" w:rsidR="00A92DB4" w:rsidRDefault="00A92DB4" w:rsidP="00A92DB4">
      <w:pPr>
        <w:pStyle w:val="berschrift2"/>
        <w:rPr>
          <w:lang w:val="de-DE"/>
        </w:rPr>
      </w:pPr>
      <w:bookmarkStart w:id="82" w:name="_Toc430158319"/>
      <w:bookmarkStart w:id="83" w:name="_Toc525638327"/>
      <w:r w:rsidRPr="00213B70">
        <w:rPr>
          <w:lang w:val="de-DE"/>
        </w:rPr>
        <w:t>Zusammensetzung des Projektteams im Sinne von geschlechterspezifischer Ausgewogenheit (Gender Mainstreaming)</w:t>
      </w:r>
      <w:bookmarkEnd w:id="82"/>
      <w:bookmarkEnd w:id="83"/>
    </w:p>
    <w:p w14:paraId="7D728969" w14:textId="77777777" w:rsidR="00A92DB4" w:rsidRPr="00213B70" w:rsidRDefault="00A92DB4" w:rsidP="00A92DB4">
      <w:pPr>
        <w:rPr>
          <w:lang w:val="de-DE"/>
        </w:rPr>
      </w:pPr>
    </w:p>
    <w:p w14:paraId="2E0E828C" w14:textId="77777777" w:rsidR="00A92DB4" w:rsidRPr="00213B70" w:rsidRDefault="00A92DB4" w:rsidP="00A92DB4">
      <w:pPr>
        <w:rPr>
          <w:color w:val="458CC3" w:themeColor="accent2"/>
          <w:lang w:val="de-DE"/>
        </w:rPr>
      </w:pPr>
      <w:r w:rsidRPr="00213B70">
        <w:rPr>
          <w:color w:val="458CC3" w:themeColor="accent2"/>
          <w:lang w:val="de-DE"/>
        </w:rPr>
        <w:t>(max. 1/2 Seite)</w:t>
      </w:r>
    </w:p>
    <w:p w14:paraId="7DB30302" w14:textId="77777777" w:rsidR="00A92DB4" w:rsidRPr="00213B70" w:rsidRDefault="00A92DB4" w:rsidP="00A92DB4">
      <w:pPr>
        <w:rPr>
          <w:color w:val="458CC3" w:themeColor="accent2"/>
          <w:lang w:val="de-DE"/>
        </w:rPr>
      </w:pPr>
    </w:p>
    <w:p w14:paraId="57874EDF" w14:textId="77777777" w:rsidR="00A92DB4" w:rsidRPr="00213B70" w:rsidRDefault="00A92DB4" w:rsidP="00A92DB4">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FA6C08A" w14:textId="77777777" w:rsidR="00A92DB4" w:rsidRPr="00CD1E17" w:rsidRDefault="00A92DB4" w:rsidP="00CD1E17">
      <w:pPr>
        <w:spacing w:line="312" w:lineRule="auto"/>
        <w:jc w:val="both"/>
        <w:rPr>
          <w:color w:val="458CC3" w:themeColor="accent2"/>
          <w:lang w:val="de-DE"/>
        </w:rPr>
      </w:pPr>
    </w:p>
    <w:p w14:paraId="341D527A" w14:textId="4E1B1B92" w:rsidR="00EC2251" w:rsidRPr="00CD1E17" w:rsidRDefault="00EC2251" w:rsidP="00CD1E17">
      <w:pPr>
        <w:pStyle w:val="berschrift1"/>
        <w:keepLines w:val="0"/>
        <w:tabs>
          <w:tab w:val="num" w:pos="432"/>
        </w:tabs>
        <w:spacing w:before="240" w:after="60" w:line="240" w:lineRule="auto"/>
        <w:ind w:left="432" w:hanging="432"/>
      </w:pPr>
      <w:bookmarkStart w:id="84" w:name="_Toc508635852"/>
      <w:bookmarkStart w:id="85" w:name="_Toc535241233"/>
      <w:r>
        <w:t>Erläuterungen zu den beantragten Kosten</w:t>
      </w:r>
      <w:bookmarkEnd w:id="84"/>
      <w:bookmarkEnd w:id="85"/>
    </w:p>
    <w:p w14:paraId="63F1E7E3" w14:textId="77777777" w:rsidR="00EC2251" w:rsidRPr="009B475C" w:rsidRDefault="00EC2251" w:rsidP="00EC2251">
      <w:pPr>
        <w:pStyle w:val="berschrift2"/>
        <w:tabs>
          <w:tab w:val="num" w:pos="576"/>
        </w:tabs>
        <w:spacing w:before="240" w:after="60" w:line="240" w:lineRule="auto"/>
        <w:ind w:left="576" w:hanging="576"/>
        <w:rPr>
          <w:i/>
        </w:rPr>
      </w:pPr>
      <w:bookmarkStart w:id="86" w:name="_Toc508635853"/>
      <w:bookmarkStart w:id="87" w:name="_Toc535241234"/>
      <w:r w:rsidRPr="009B475C">
        <w:t xml:space="preserve">Erläuterungen zum </w:t>
      </w:r>
      <w:r>
        <w:t xml:space="preserve">detaillierten </w:t>
      </w:r>
      <w:r w:rsidRPr="009B475C">
        <w:t>Kostenplan</w:t>
      </w:r>
      <w:r>
        <w:t xml:space="preserve"> der österreichischen Partner</w:t>
      </w:r>
      <w:bookmarkEnd w:id="86"/>
      <w:bookmarkEnd w:id="87"/>
      <w:r>
        <w:t xml:space="preserve"> </w:t>
      </w:r>
    </w:p>
    <w:p w14:paraId="5259D9F0" w14:textId="038E789B" w:rsidR="00EC2251" w:rsidRPr="00CD1E17" w:rsidRDefault="00EC2251" w:rsidP="00EC2251">
      <w:pPr>
        <w:spacing w:line="312" w:lineRule="auto"/>
        <w:jc w:val="both"/>
        <w:rPr>
          <w:color w:val="458CC3" w:themeColor="accent2"/>
          <w:lang w:val="de-DE"/>
        </w:rPr>
      </w:pPr>
      <w:r w:rsidRPr="00CD1E17">
        <w:rPr>
          <w:color w:val="458CC3" w:themeColor="accent2"/>
          <w:lang w:val="de-DE"/>
        </w:rPr>
        <w:t>Erläutern Sie in diesem Kapitel die Relevanz der angeführten Kostenpositionen für das Projekt: Personalkosten, Kosten für Anlagennutzung, Sach- und Materialkosten, Drittkosten, Reisekosten (insbesondere Zweck der Reisen)</w:t>
      </w:r>
      <w:r w:rsidR="00CD1E17">
        <w:rPr>
          <w:color w:val="458CC3" w:themeColor="accent2"/>
          <w:lang w:val="de-DE"/>
        </w:rPr>
        <w:t xml:space="preserve"> und begründen S</w:t>
      </w:r>
      <w:r w:rsidRPr="00CD1E17">
        <w:rPr>
          <w:color w:val="458CC3" w:themeColor="accent2"/>
          <w:lang w:val="de-DE"/>
        </w:rPr>
        <w:t xml:space="preserve">ie diese. </w:t>
      </w:r>
    </w:p>
    <w:p w14:paraId="5C0AAA4C" w14:textId="77777777" w:rsidR="00EC2251" w:rsidRPr="00C57E9E" w:rsidRDefault="00EC2251" w:rsidP="00EC2251">
      <w:pPr>
        <w:tabs>
          <w:tab w:val="left" w:pos="142"/>
        </w:tabs>
        <w:spacing w:after="120" w:line="312" w:lineRule="auto"/>
        <w:rPr>
          <w:rFonts w:ascii="Arial" w:hAnsi="Arial" w:cs="Arial"/>
          <w:i/>
          <w:color w:val="E3032E" w:themeColor="accent1"/>
          <w:sz w:val="20"/>
          <w:szCs w:val="20"/>
        </w:rPr>
      </w:pPr>
      <w:r w:rsidRPr="00C57E9E">
        <w:rPr>
          <w:rFonts w:ascii="Arial" w:hAnsi="Arial" w:cs="Arial"/>
          <w:i/>
          <w:color w:val="E3032E" w:themeColor="accent1"/>
          <w:sz w:val="20"/>
          <w:szCs w:val="20"/>
        </w:rPr>
        <w:t>Dies gilt für die österreichischen Antragsteller/Partner und ist hier detailliert aufzuführen.</w:t>
      </w:r>
    </w:p>
    <w:p w14:paraId="203404D8" w14:textId="77777777" w:rsidR="00EC2251" w:rsidRPr="00CD1E17" w:rsidRDefault="00EC2251" w:rsidP="00EC2251">
      <w:pPr>
        <w:pBdr>
          <w:top w:val="single" w:sz="4" w:space="1" w:color="auto"/>
          <w:left w:val="single" w:sz="4" w:space="4" w:color="auto"/>
          <w:bottom w:val="single" w:sz="4" w:space="1" w:color="auto"/>
          <w:right w:val="single" w:sz="4" w:space="4" w:color="auto"/>
        </w:pBdr>
        <w:spacing w:after="120" w:line="312" w:lineRule="auto"/>
        <w:rPr>
          <w:color w:val="458CC3" w:themeColor="accent2"/>
          <w:lang w:val="de-DE"/>
        </w:rPr>
      </w:pPr>
      <w:r w:rsidRPr="00CD1E17">
        <w:rPr>
          <w:b/>
          <w:color w:val="458CC3" w:themeColor="accent2"/>
          <w:lang w:val="de-DE"/>
        </w:rPr>
        <w:t xml:space="preserve">Hinweis: </w:t>
      </w:r>
      <w:r w:rsidRPr="00CD1E17">
        <w:rPr>
          <w:color w:val="458CC3" w:themeColor="accent2"/>
          <w:lang w:val="de-DE"/>
        </w:rPr>
        <w:t xml:space="preserve">Im Kostenplan im </w:t>
      </w:r>
      <w:proofErr w:type="spellStart"/>
      <w:r w:rsidRPr="00CD1E17">
        <w:rPr>
          <w:color w:val="458CC3" w:themeColor="accent2"/>
          <w:lang w:val="de-DE"/>
        </w:rPr>
        <w:t>eCall</w:t>
      </w:r>
      <w:proofErr w:type="spellEnd"/>
      <w:r w:rsidRPr="00CD1E17">
        <w:rPr>
          <w:color w:val="458CC3" w:themeColor="accent2"/>
          <w:lang w:val="de-DE"/>
        </w:rPr>
        <w:t xml:space="preserve"> sind alle Kosten den einzelnen Arbeitspaketen auf Partner-, wie auch auf Projektebene zuzuordnen!</w:t>
      </w:r>
    </w:p>
    <w:p w14:paraId="06AAA724" w14:textId="77777777" w:rsidR="00EC2251" w:rsidRPr="00CD1E17" w:rsidRDefault="00BC008E" w:rsidP="00EC2251">
      <w:pPr>
        <w:pBdr>
          <w:top w:val="single" w:sz="4" w:space="1" w:color="auto"/>
          <w:left w:val="single" w:sz="4" w:space="4" w:color="auto"/>
          <w:bottom w:val="single" w:sz="4" w:space="1" w:color="auto"/>
          <w:right w:val="single" w:sz="4" w:space="4" w:color="auto"/>
        </w:pBdr>
        <w:spacing w:after="120" w:line="312" w:lineRule="auto"/>
        <w:rPr>
          <w:color w:val="458CC3" w:themeColor="accent2"/>
          <w:lang w:val="de-DE"/>
        </w:rPr>
      </w:pPr>
      <w:hyperlink r:id="rId12" w:history="1">
        <w:r w:rsidR="00EC2251" w:rsidRPr="00CD1E17">
          <w:rPr>
            <w:color w:val="458CC3" w:themeColor="accent2"/>
            <w:lang w:val="de-DE"/>
          </w:rPr>
          <w:t>https://www.ffg.at/recht-finanzen/kostenleitfaden/version-21</w:t>
        </w:r>
      </w:hyperlink>
    </w:p>
    <w:p w14:paraId="5BDACD4B" w14:textId="77777777" w:rsidR="00EC2251" w:rsidRPr="00CD1E17" w:rsidRDefault="00EC2251" w:rsidP="00EC2251">
      <w:pPr>
        <w:pBdr>
          <w:top w:val="single" w:sz="4" w:space="1" w:color="auto"/>
          <w:left w:val="single" w:sz="4" w:space="4" w:color="auto"/>
          <w:bottom w:val="single" w:sz="4" w:space="1" w:color="auto"/>
          <w:right w:val="single" w:sz="4" w:space="4" w:color="auto"/>
        </w:pBdr>
        <w:spacing w:after="120" w:line="312" w:lineRule="auto"/>
        <w:rPr>
          <w:color w:val="458CC3" w:themeColor="accent2"/>
          <w:lang w:val="de-DE"/>
        </w:rPr>
      </w:pPr>
      <w:r w:rsidRPr="00CD1E17">
        <w:rPr>
          <w:color w:val="458CC3" w:themeColor="accent2"/>
          <w:lang w:val="de-DE"/>
        </w:rPr>
        <w:lastRenderedPageBreak/>
        <w:t xml:space="preserve">Die Gemeinkosten sind pauschal festgesetzt und werden automatisch berechnet. </w:t>
      </w:r>
    </w:p>
    <w:p w14:paraId="74029F71" w14:textId="77777777" w:rsidR="00EC2251" w:rsidRDefault="00EC2251" w:rsidP="00EC2251">
      <w:pPr>
        <w:rPr>
          <w:rFonts w:ascii="Arial" w:hAnsi="Arial" w:cs="Arial"/>
          <w:b/>
          <w:color w:val="194486"/>
          <w:szCs w:val="22"/>
        </w:rPr>
      </w:pPr>
    </w:p>
    <w:p w14:paraId="23ABB327" w14:textId="77777777" w:rsidR="00EC2251" w:rsidRPr="00CD1E17" w:rsidRDefault="00EC2251" w:rsidP="00EC2251">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CD1E17">
        <w:rPr>
          <w:color w:val="458CC3" w:themeColor="accent2"/>
          <w:lang w:val="de-DE"/>
        </w:rPr>
        <w:t xml:space="preserve">Geben Sie für jeden österreichischen Partner eine ausreichend detaillierte Begründung für die einzelnen Kostenpositionen in den einzelnen Kostenkategorien an und erläutern Sie diese hier in verbaler Form. Eine unzureichende Darstellung und </w:t>
      </w:r>
      <w:r w:rsidRPr="00CD1E17">
        <w:rPr>
          <w:b/>
          <w:color w:val="458CC3" w:themeColor="accent2"/>
          <w:lang w:val="de-DE"/>
        </w:rPr>
        <w:t>eine mangelhafte Begründung in diesem Kapitel können zu Kostenkürzungen führen</w:t>
      </w:r>
      <w:r w:rsidRPr="00CD1E17">
        <w:rPr>
          <w:color w:val="458CC3" w:themeColor="accent2"/>
          <w:lang w:val="de-DE"/>
        </w:rPr>
        <w:t>.</w:t>
      </w:r>
    </w:p>
    <w:bookmarkEnd w:id="71"/>
    <w:bookmarkEnd w:id="19"/>
    <w:sectPr w:rsidR="00EC2251" w:rsidRPr="00CD1E17" w:rsidSect="003E703C">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BE2545" w:rsidRDefault="00BE2545" w:rsidP="006651B7">
      <w:pPr>
        <w:spacing w:line="240" w:lineRule="auto"/>
      </w:pPr>
      <w:r>
        <w:separator/>
      </w:r>
    </w:p>
  </w:endnote>
  <w:endnote w:type="continuationSeparator" w:id="0">
    <w:p w14:paraId="7F98EDE4" w14:textId="77777777" w:rsidR="00BE2545" w:rsidRDefault="00BE254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BE2545" w:rsidRDefault="00BE254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BE2545" w:rsidRDefault="00BE2545"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BE2545" w:rsidRDefault="00BE2545"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044B9577" w:rsidR="00BE2545" w:rsidRPr="00A90564" w:rsidRDefault="00BE2545"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BC008E">
      <w:rPr>
        <w:noProof/>
      </w:rPr>
      <w:t>19.02.2019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C008E">
      <w:rPr>
        <w:noProof/>
      </w:rPr>
      <w:t>12</w:t>
    </w:r>
    <w:r w:rsidRPr="00787822">
      <w:fldChar w:fldCharType="end"/>
    </w:r>
    <w:r w:rsidRPr="00787822">
      <w:t>/</w:t>
    </w:r>
    <w:r>
      <w:rPr>
        <w:noProof/>
      </w:rPr>
      <w:fldChar w:fldCharType="begin"/>
    </w:r>
    <w:r>
      <w:rPr>
        <w:noProof/>
      </w:rPr>
      <w:instrText xml:space="preserve"> NUMPAGES </w:instrText>
    </w:r>
    <w:r>
      <w:rPr>
        <w:noProof/>
      </w:rPr>
      <w:fldChar w:fldCharType="separate"/>
    </w:r>
    <w:r w:rsidR="00BC008E">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BE2545" w:rsidRPr="00787822" w:rsidRDefault="00BE254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BE2545" w:rsidRDefault="00BE2545" w:rsidP="006651B7">
      <w:pPr>
        <w:spacing w:line="240" w:lineRule="auto"/>
      </w:pPr>
      <w:r>
        <w:separator/>
      </w:r>
    </w:p>
  </w:footnote>
  <w:footnote w:type="continuationSeparator" w:id="0">
    <w:p w14:paraId="1EC86B74" w14:textId="77777777" w:rsidR="00BE2545" w:rsidRDefault="00BE2545" w:rsidP="006651B7">
      <w:pPr>
        <w:spacing w:line="240" w:lineRule="auto"/>
      </w:pPr>
      <w:r>
        <w:continuationSeparator/>
      </w:r>
    </w:p>
  </w:footnote>
  <w:footnote w:id="1">
    <w:p w14:paraId="764585D8" w14:textId="77777777" w:rsidR="00522834" w:rsidRPr="00291FC4" w:rsidRDefault="00522834" w:rsidP="00291FC4">
      <w:pPr>
        <w:rPr>
          <w:sz w:val="18"/>
        </w:rPr>
      </w:pPr>
      <w:r w:rsidRPr="00291FC4">
        <w:rPr>
          <w:rStyle w:val="Funotenzeichen"/>
          <w:rFonts w:ascii="Arial" w:hAnsi="Arial" w:cs="Arial"/>
          <w:sz w:val="14"/>
          <w:szCs w:val="18"/>
        </w:rPr>
        <w:footnoteRef/>
      </w:r>
      <w:r w:rsidRPr="00291FC4">
        <w:rPr>
          <w:sz w:val="18"/>
        </w:rPr>
        <w:t xml:space="preserve"> Voneinander unabhängige Unternehmen besitzen aneinander weniger als 25% des Kapitals oder der Stimmrechte. Diese Regelung gilt auch für Beteiligungsverhältnisse über Muttergesellschaften. </w:t>
      </w:r>
    </w:p>
    <w:p w14:paraId="642CAB53" w14:textId="77777777" w:rsidR="00522834" w:rsidRPr="009151EB" w:rsidRDefault="00522834" w:rsidP="00291FC4">
      <w:r w:rsidRPr="00291FC4">
        <w:rPr>
          <w:sz w:val="18"/>
        </w:rPr>
        <w:t>Mehr dazu:</w:t>
      </w:r>
      <w:hyperlink r:id="rId1" w:history="1">
        <w:r w:rsidRPr="00291FC4">
          <w:rPr>
            <w:rStyle w:val="Hyperlink"/>
            <w:rFonts w:ascii="Arial" w:hAnsi="Arial" w:cs="Arial"/>
            <w:sz w:val="14"/>
            <w:szCs w:val="18"/>
          </w:rPr>
          <w:t xml:space="preserve"> KMU-Definition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BE2545" w:rsidRPr="00736E0A" w:rsidRDefault="00BE2545"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C7A5" w14:textId="77777777" w:rsidR="00BE2545" w:rsidRDefault="00BE2545"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516BC53" w14:textId="4D791224" w:rsidR="00BE2545" w:rsidRPr="009607CE" w:rsidRDefault="00BE2545" w:rsidP="009607CE">
    <w:pPr>
      <w:pStyle w:val="CoverHeadline"/>
      <w:rPr>
        <w:color w:val="E3032E" w:themeColor="accent1"/>
      </w:rPr>
    </w:pPr>
    <w:r w:rsidRPr="009607CE">
      <w:rPr>
        <w:color w:val="E3032E" w:themeColor="accent1"/>
      </w:rPr>
      <w:t>Kooperative F&amp;E-Projekte</w:t>
    </w:r>
  </w:p>
  <w:p w14:paraId="44439E75" w14:textId="77777777" w:rsidR="00BE2545" w:rsidRDefault="00BE2545"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0B3EC5"/>
    <w:multiLevelType w:val="hybridMultilevel"/>
    <w:tmpl w:val="AD2E5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B6F2A27"/>
    <w:multiLevelType w:val="hybridMultilevel"/>
    <w:tmpl w:val="CACC7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0B86063"/>
    <w:multiLevelType w:val="hybridMultilevel"/>
    <w:tmpl w:val="E3283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9"/>
  </w:num>
  <w:num w:numId="3">
    <w:abstractNumId w:val="16"/>
  </w:num>
  <w:num w:numId="4">
    <w:abstractNumId w:val="15"/>
  </w:num>
  <w:num w:numId="5">
    <w:abstractNumId w:val="0"/>
  </w:num>
  <w:num w:numId="6">
    <w:abstractNumId w:val="40"/>
  </w:num>
  <w:num w:numId="7">
    <w:abstractNumId w:val="32"/>
  </w:num>
  <w:num w:numId="8">
    <w:abstractNumId w:val="29"/>
  </w:num>
  <w:num w:numId="9">
    <w:abstractNumId w:val="41"/>
  </w:num>
  <w:num w:numId="10">
    <w:abstractNumId w:val="12"/>
  </w:num>
  <w:num w:numId="11">
    <w:abstractNumId w:val="31"/>
  </w:num>
  <w:num w:numId="12">
    <w:abstractNumId w:val="36"/>
  </w:num>
  <w:num w:numId="13">
    <w:abstractNumId w:val="23"/>
  </w:num>
  <w:num w:numId="14">
    <w:abstractNumId w:val="33"/>
  </w:num>
  <w:num w:numId="15">
    <w:abstractNumId w:val="8"/>
  </w:num>
  <w:num w:numId="16">
    <w:abstractNumId w:val="21"/>
  </w:num>
  <w:num w:numId="17">
    <w:abstractNumId w:val="20"/>
  </w:num>
  <w:num w:numId="18">
    <w:abstractNumId w:val="13"/>
  </w:num>
  <w:num w:numId="19">
    <w:abstractNumId w:val="22"/>
  </w:num>
  <w:num w:numId="20">
    <w:abstractNumId w:val="34"/>
  </w:num>
  <w:num w:numId="21">
    <w:abstractNumId w:val="35"/>
  </w:num>
  <w:num w:numId="22">
    <w:abstractNumId w:val="17"/>
  </w:num>
  <w:num w:numId="23">
    <w:abstractNumId w:val="39"/>
  </w:num>
  <w:num w:numId="24">
    <w:abstractNumId w:val="9"/>
  </w:num>
  <w:num w:numId="25">
    <w:abstractNumId w:val="6"/>
  </w:num>
  <w:num w:numId="26">
    <w:abstractNumId w:val="11"/>
  </w:num>
  <w:num w:numId="27">
    <w:abstractNumId w:val="27"/>
  </w:num>
  <w:num w:numId="28">
    <w:abstractNumId w:val="18"/>
  </w:num>
  <w:num w:numId="29">
    <w:abstractNumId w:val="26"/>
  </w:num>
  <w:num w:numId="30">
    <w:abstractNumId w:val="24"/>
  </w:num>
  <w:num w:numId="31">
    <w:abstractNumId w:val="3"/>
  </w:num>
  <w:num w:numId="32">
    <w:abstractNumId w:val="38"/>
  </w:num>
  <w:num w:numId="33">
    <w:abstractNumId w:val="10"/>
  </w:num>
  <w:num w:numId="34">
    <w:abstractNumId w:val="14"/>
  </w:num>
  <w:num w:numId="35">
    <w:abstractNumId w:val="1"/>
  </w:num>
  <w:num w:numId="36">
    <w:abstractNumId w:val="7"/>
  </w:num>
  <w:num w:numId="37">
    <w:abstractNumId w:val="2"/>
  </w:num>
  <w:num w:numId="38">
    <w:abstractNumId w:val="30"/>
  </w:num>
  <w:num w:numId="39">
    <w:abstractNumId w:val="38"/>
    <w:lvlOverride w:ilvl="0">
      <w:startOverride w:val="1"/>
    </w:lvlOverride>
  </w:num>
  <w:num w:numId="40">
    <w:abstractNumId w:val="4"/>
  </w:num>
  <w:num w:numId="41">
    <w:abstractNumId w:val="25"/>
  </w:num>
  <w:num w:numId="42">
    <w:abstractNumId w:val="28"/>
  </w:num>
  <w:num w:numId="43">
    <w:abstractNumId w:val="37"/>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07D2"/>
    <w:rsid w:val="002119A8"/>
    <w:rsid w:val="00213B70"/>
    <w:rsid w:val="0021554E"/>
    <w:rsid w:val="002234B1"/>
    <w:rsid w:val="00252C32"/>
    <w:rsid w:val="00291FC4"/>
    <w:rsid w:val="00297174"/>
    <w:rsid w:val="002A3463"/>
    <w:rsid w:val="002B60C9"/>
    <w:rsid w:val="002E664D"/>
    <w:rsid w:val="002F6D1E"/>
    <w:rsid w:val="003215C4"/>
    <w:rsid w:val="003502A1"/>
    <w:rsid w:val="0039485B"/>
    <w:rsid w:val="003A62D3"/>
    <w:rsid w:val="003A7D6A"/>
    <w:rsid w:val="003C4C4F"/>
    <w:rsid w:val="003C571C"/>
    <w:rsid w:val="003D4B6F"/>
    <w:rsid w:val="003E703C"/>
    <w:rsid w:val="003F5852"/>
    <w:rsid w:val="00405DF6"/>
    <w:rsid w:val="004240BD"/>
    <w:rsid w:val="00426AA6"/>
    <w:rsid w:val="00446C2D"/>
    <w:rsid w:val="0045517C"/>
    <w:rsid w:val="00492FDF"/>
    <w:rsid w:val="004B523C"/>
    <w:rsid w:val="004C543B"/>
    <w:rsid w:val="005010EE"/>
    <w:rsid w:val="00511707"/>
    <w:rsid w:val="00515AE4"/>
    <w:rsid w:val="00516926"/>
    <w:rsid w:val="00522834"/>
    <w:rsid w:val="005305EC"/>
    <w:rsid w:val="00543557"/>
    <w:rsid w:val="005805E2"/>
    <w:rsid w:val="005866F4"/>
    <w:rsid w:val="0059716E"/>
    <w:rsid w:val="005A74A1"/>
    <w:rsid w:val="005D1CFD"/>
    <w:rsid w:val="005D34DC"/>
    <w:rsid w:val="00614BD3"/>
    <w:rsid w:val="00633347"/>
    <w:rsid w:val="0064171F"/>
    <w:rsid w:val="00644FF9"/>
    <w:rsid w:val="006525C6"/>
    <w:rsid w:val="006651B7"/>
    <w:rsid w:val="00691F49"/>
    <w:rsid w:val="006A07EB"/>
    <w:rsid w:val="006A32F0"/>
    <w:rsid w:val="006C2DA3"/>
    <w:rsid w:val="006C35F1"/>
    <w:rsid w:val="006D315F"/>
    <w:rsid w:val="006E21C7"/>
    <w:rsid w:val="006E520F"/>
    <w:rsid w:val="006F3AA5"/>
    <w:rsid w:val="006F4F36"/>
    <w:rsid w:val="007129C9"/>
    <w:rsid w:val="00725C64"/>
    <w:rsid w:val="00727F4C"/>
    <w:rsid w:val="00736E0A"/>
    <w:rsid w:val="007750EE"/>
    <w:rsid w:val="00776989"/>
    <w:rsid w:val="00777D38"/>
    <w:rsid w:val="0078284C"/>
    <w:rsid w:val="00787822"/>
    <w:rsid w:val="007B66D9"/>
    <w:rsid w:val="007C133D"/>
    <w:rsid w:val="007E17AB"/>
    <w:rsid w:val="008121CA"/>
    <w:rsid w:val="008270CC"/>
    <w:rsid w:val="00835DC2"/>
    <w:rsid w:val="008A4B50"/>
    <w:rsid w:val="008C4169"/>
    <w:rsid w:val="008C790A"/>
    <w:rsid w:val="008F64A7"/>
    <w:rsid w:val="009245B1"/>
    <w:rsid w:val="009607CE"/>
    <w:rsid w:val="009912F3"/>
    <w:rsid w:val="00992B3B"/>
    <w:rsid w:val="009E0F0E"/>
    <w:rsid w:val="009F0CCA"/>
    <w:rsid w:val="00A12133"/>
    <w:rsid w:val="00A210CD"/>
    <w:rsid w:val="00A61CF6"/>
    <w:rsid w:val="00A810B1"/>
    <w:rsid w:val="00A824F4"/>
    <w:rsid w:val="00A90564"/>
    <w:rsid w:val="00A92DB4"/>
    <w:rsid w:val="00AD12FA"/>
    <w:rsid w:val="00AF4171"/>
    <w:rsid w:val="00B062A6"/>
    <w:rsid w:val="00B120CB"/>
    <w:rsid w:val="00B16A3C"/>
    <w:rsid w:val="00B53608"/>
    <w:rsid w:val="00B71443"/>
    <w:rsid w:val="00B773B8"/>
    <w:rsid w:val="00BA3655"/>
    <w:rsid w:val="00BA70DF"/>
    <w:rsid w:val="00BC008E"/>
    <w:rsid w:val="00BE2545"/>
    <w:rsid w:val="00C12BFB"/>
    <w:rsid w:val="00C214A8"/>
    <w:rsid w:val="00C528CE"/>
    <w:rsid w:val="00C57E9E"/>
    <w:rsid w:val="00C6737F"/>
    <w:rsid w:val="00C75207"/>
    <w:rsid w:val="00CA7D4F"/>
    <w:rsid w:val="00CC30CF"/>
    <w:rsid w:val="00CC3501"/>
    <w:rsid w:val="00CD1E17"/>
    <w:rsid w:val="00CD3C71"/>
    <w:rsid w:val="00CD6DB2"/>
    <w:rsid w:val="00D0279B"/>
    <w:rsid w:val="00D05580"/>
    <w:rsid w:val="00D32411"/>
    <w:rsid w:val="00D336DD"/>
    <w:rsid w:val="00D37EC4"/>
    <w:rsid w:val="00D65034"/>
    <w:rsid w:val="00D65214"/>
    <w:rsid w:val="00D81C66"/>
    <w:rsid w:val="00D81DBF"/>
    <w:rsid w:val="00D82A06"/>
    <w:rsid w:val="00DA7A3C"/>
    <w:rsid w:val="00DB6505"/>
    <w:rsid w:val="00DD1149"/>
    <w:rsid w:val="00DD285D"/>
    <w:rsid w:val="00DF6A0E"/>
    <w:rsid w:val="00E16AFD"/>
    <w:rsid w:val="00E2064E"/>
    <w:rsid w:val="00E62663"/>
    <w:rsid w:val="00E9727E"/>
    <w:rsid w:val="00EC2251"/>
    <w:rsid w:val="00EE1E65"/>
    <w:rsid w:val="00F01EBC"/>
    <w:rsid w:val="00F35C0C"/>
    <w:rsid w:val="00F63169"/>
    <w:rsid w:val="00F73CCF"/>
    <w:rsid w:val="00F81769"/>
    <w:rsid w:val="00F942B6"/>
    <w:rsid w:val="00FA0C7C"/>
    <w:rsid w:val="00FA254B"/>
    <w:rsid w:val="00FC042B"/>
    <w:rsid w:val="00FD6262"/>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g.at/recht-finanzen/kostenleitfaden/version-2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gyong@zjinfo.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113043D-0379-46D8-BB4A-7B8C4B41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14</Pages>
  <Words>1885</Words>
  <Characters>11878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18</cp:revision>
  <cp:lastPrinted>2018-02-03T15:30:00Z</cp:lastPrinted>
  <dcterms:created xsi:type="dcterms:W3CDTF">2019-01-14T12:31:00Z</dcterms:created>
  <dcterms:modified xsi:type="dcterms:W3CDTF">2019-02-19T14:13:00Z</dcterms:modified>
</cp:coreProperties>
</file>