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0261EC" w:rsidRPr="00D066F4" w:rsidRDefault="000261EC" w:rsidP="001B4752">
      <w:pPr>
        <w:pStyle w:val="Kopfzeile"/>
        <w:rPr>
          <w:rFonts w:cs="Arial"/>
          <w:b/>
          <w:bCs/>
          <w:sz w:val="32"/>
          <w:szCs w:val="32"/>
        </w:rPr>
      </w:pP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8F2535" w:rsidP="001B4752">
      <w:pPr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1B6FC7">
        <w:rPr>
          <w:b/>
          <w:color w:val="E3032E" w:themeColor="accent1"/>
          <w:sz w:val="28"/>
          <w:szCs w:val="28"/>
          <w:lang w:val="de-DE"/>
        </w:rPr>
        <w:t>xx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proofErr w:type="spellStart"/>
      <w:r w:rsidR="001B6FC7">
        <w:rPr>
          <w:b/>
          <w:bCs/>
          <w:lang w:val="de-DE"/>
        </w:rPr>
        <w:t>dd</w:t>
      </w:r>
      <w:r w:rsidRPr="001B4752">
        <w:rPr>
          <w:b/>
          <w:bCs/>
          <w:lang w:val="de-DE"/>
        </w:rPr>
        <w:t>.</w:t>
      </w:r>
      <w:proofErr w:type="gramStart"/>
      <w:r w:rsidR="001B6FC7">
        <w:rPr>
          <w:b/>
          <w:bCs/>
          <w:lang w:val="de-DE"/>
        </w:rPr>
        <w:t>mm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yyyy</w:t>
      </w:r>
      <w:proofErr w:type="spellEnd"/>
      <w:proofErr w:type="gramEnd"/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2698"/>
        <w:gridCol w:w="2817"/>
      </w:tblGrid>
      <w:tr w:rsidR="001B4752" w:rsidRPr="001B4752" w:rsidTr="00D2282D">
        <w:trPr>
          <w:trHeight w:val="386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B9068B" w:rsidRPr="001B4752" w:rsidTr="00D2282D">
        <w:trPr>
          <w:trHeight w:val="394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B9068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Schwerpunkt: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B9068B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Angabe des </w:t>
            </w:r>
            <w:r w:rsidR="00D2282D">
              <w:rPr>
                <w:bCs/>
                <w:i/>
                <w:lang w:val="de-DE"/>
              </w:rPr>
              <w:t xml:space="preserve">adressierten </w:t>
            </w:r>
            <w:r>
              <w:rPr>
                <w:bCs/>
                <w:i/>
                <w:lang w:val="de-DE"/>
              </w:rPr>
              <w:t>Schwerpunkt</w:t>
            </w:r>
            <w:r w:rsidR="00D2282D">
              <w:rPr>
                <w:bCs/>
                <w:i/>
                <w:lang w:val="de-DE"/>
              </w:rPr>
              <w:t>s</w:t>
            </w:r>
          </w:p>
        </w:tc>
      </w:tr>
      <w:tr w:rsidR="001B4752" w:rsidRPr="001B4752" w:rsidTr="00D2282D">
        <w:trPr>
          <w:trHeight w:val="40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</w:p>
        </w:tc>
      </w:tr>
      <w:tr w:rsidR="001B4752" w:rsidRPr="001B4752" w:rsidTr="00D2282D">
        <w:trPr>
          <w:trHeight w:val="955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0261EC">
              <w:rPr>
                <w:bCs/>
                <w:lang w:val="de-DE"/>
              </w:rPr>
            </w:r>
            <w:r w:rsidR="000261EC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0"/>
            <w:r w:rsidRPr="001B4752">
              <w:rPr>
                <w:bCs/>
                <w:lang w:val="de-DE"/>
              </w:rPr>
              <w:tab/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0261EC">
              <w:rPr>
                <w:bCs/>
                <w:lang w:val="de-DE"/>
              </w:rPr>
            </w:r>
            <w:r w:rsidR="000261EC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  <w:t>Experimentelle Entwicklung (EE)</w:t>
            </w:r>
          </w:p>
          <w:p w:rsidR="00D2282D" w:rsidRPr="001B4752" w:rsidRDefault="00D2282D" w:rsidP="00D2282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0261EC">
              <w:rPr>
                <w:bCs/>
                <w:lang w:val="de-DE"/>
              </w:rPr>
            </w:r>
            <w:r w:rsidR="000261EC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>nicht zutreffend</w:t>
            </w:r>
          </w:p>
        </w:tc>
      </w:tr>
      <w:tr w:rsidR="00D2282D" w:rsidRPr="001B4752" w:rsidTr="00D2282D">
        <w:trPr>
          <w:trHeight w:val="627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D2282D">
        <w:trPr>
          <w:trHeight w:val="582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69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>: [MM.JJ]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 w:rsidR="00816C2E">
              <w:rPr>
                <w:bCs/>
                <w:lang w:val="de-DE"/>
              </w:rPr>
              <w:t>: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bookmarkStart w:id="2" w:name="_Toc509387509"/>
      <w:bookmarkStart w:id="3" w:name="_Toc171846246"/>
      <w:bookmarkStart w:id="4" w:name="_GoBack"/>
      <w:bookmarkEnd w:id="4"/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2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816C2E">
        <w:rPr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16C2E" w:rsidP="001B4752">
      <w:pPr>
        <w:pStyle w:val="berschrift1"/>
        <w:rPr>
          <w:lang w:val="de-DE"/>
        </w:rPr>
      </w:pPr>
      <w:bookmarkStart w:id="5" w:name="_Toc416349694"/>
      <w:bookmarkStart w:id="6" w:name="_Toc416781011"/>
      <w:bookmarkStart w:id="7" w:name="_Toc417049360"/>
      <w:bookmarkStart w:id="8" w:name="_Toc414620633"/>
      <w:bookmarkStart w:id="9" w:name="_Toc414620828"/>
      <w:bookmarkStart w:id="10" w:name="_Toc416349695"/>
      <w:bookmarkStart w:id="11" w:name="_Toc416781012"/>
      <w:bookmarkStart w:id="12" w:name="_Toc417049361"/>
      <w:bookmarkStart w:id="13" w:name="_Toc414620634"/>
      <w:bookmarkStart w:id="14" w:name="_Toc414620829"/>
      <w:bookmarkStart w:id="15" w:name="_Toc416349696"/>
      <w:bookmarkStart w:id="16" w:name="_Toc416781013"/>
      <w:bookmarkStart w:id="17" w:name="_Toc417049362"/>
      <w:bookmarkStart w:id="18" w:name="_Toc414620635"/>
      <w:bookmarkStart w:id="19" w:name="_Toc414620830"/>
      <w:bookmarkStart w:id="20" w:name="_Toc416349697"/>
      <w:bookmarkStart w:id="21" w:name="_Toc416781014"/>
      <w:bookmarkStart w:id="22" w:name="_Toc417049363"/>
      <w:bookmarkStart w:id="23" w:name="_Toc414620636"/>
      <w:bookmarkStart w:id="24" w:name="_Toc414620831"/>
      <w:bookmarkStart w:id="25" w:name="_Toc416349698"/>
      <w:bookmarkStart w:id="26" w:name="_Toc416781015"/>
      <w:bookmarkStart w:id="27" w:name="_Toc417049364"/>
      <w:bookmarkStart w:id="28" w:name="_Toc414620639"/>
      <w:bookmarkStart w:id="29" w:name="_Toc414620834"/>
      <w:bookmarkStart w:id="30" w:name="_Toc416349701"/>
      <w:bookmarkStart w:id="31" w:name="_Toc416781018"/>
      <w:bookmarkStart w:id="32" w:name="_Toc417049367"/>
      <w:bookmarkStart w:id="33" w:name="_Toc291166266"/>
      <w:bookmarkStart w:id="34" w:name="_Toc291589161"/>
      <w:bookmarkStart w:id="35" w:name="_Toc414620642"/>
      <w:bookmarkStart w:id="36" w:name="_Toc414620837"/>
      <w:bookmarkStart w:id="37" w:name="_Toc416349704"/>
      <w:bookmarkStart w:id="38" w:name="_Toc416781021"/>
      <w:bookmarkStart w:id="39" w:name="_Toc417049370"/>
      <w:bookmarkStart w:id="40" w:name="_Toc414620643"/>
      <w:bookmarkStart w:id="41" w:name="_Toc414620838"/>
      <w:bookmarkStart w:id="42" w:name="_Toc416349705"/>
      <w:bookmarkStart w:id="43" w:name="_Toc416781022"/>
      <w:bookmarkStart w:id="44" w:name="_Toc417049371"/>
      <w:bookmarkStart w:id="45" w:name="_Toc414620644"/>
      <w:bookmarkStart w:id="46" w:name="_Toc414620839"/>
      <w:bookmarkStart w:id="47" w:name="_Toc416349706"/>
      <w:bookmarkStart w:id="48" w:name="_Toc416781023"/>
      <w:bookmarkStart w:id="49" w:name="_Toc417049372"/>
      <w:bookmarkStart w:id="50" w:name="_Toc414620645"/>
      <w:bookmarkStart w:id="51" w:name="_Toc414620840"/>
      <w:bookmarkStart w:id="52" w:name="_Toc416349707"/>
      <w:bookmarkStart w:id="53" w:name="_Toc416781024"/>
      <w:bookmarkStart w:id="54" w:name="_Toc417049373"/>
      <w:bookmarkStart w:id="55" w:name="_Toc414620646"/>
      <w:bookmarkStart w:id="56" w:name="_Toc414620841"/>
      <w:bookmarkStart w:id="57" w:name="_Toc416349708"/>
      <w:bookmarkStart w:id="58" w:name="_Toc416781025"/>
      <w:bookmarkStart w:id="59" w:name="_Toc417049374"/>
      <w:bookmarkStart w:id="60" w:name="_Toc414620649"/>
      <w:bookmarkStart w:id="61" w:name="_Toc414620844"/>
      <w:bookmarkStart w:id="62" w:name="_Toc416349711"/>
      <w:bookmarkStart w:id="63" w:name="_Toc416781028"/>
      <w:bookmarkStart w:id="64" w:name="_Toc417049377"/>
      <w:bookmarkStart w:id="65" w:name="_Toc414620652"/>
      <w:bookmarkStart w:id="66" w:name="_Toc414620847"/>
      <w:bookmarkStart w:id="67" w:name="_Toc416349714"/>
      <w:bookmarkStart w:id="68" w:name="_Toc416781031"/>
      <w:bookmarkStart w:id="69" w:name="_Toc417049380"/>
      <w:bookmarkStart w:id="70" w:name="_Toc414620662"/>
      <w:bookmarkStart w:id="71" w:name="_Toc414620857"/>
      <w:bookmarkStart w:id="72" w:name="_Toc416349724"/>
      <w:bookmarkStart w:id="73" w:name="_Toc416781041"/>
      <w:bookmarkStart w:id="74" w:name="_Toc417049390"/>
      <w:bookmarkStart w:id="75" w:name="_Toc414620663"/>
      <w:bookmarkStart w:id="76" w:name="_Toc414620858"/>
      <w:bookmarkStart w:id="77" w:name="_Toc416349725"/>
      <w:bookmarkStart w:id="78" w:name="_Toc416781042"/>
      <w:bookmarkStart w:id="79" w:name="_Toc417049391"/>
      <w:bookmarkStart w:id="80" w:name="_Toc414620664"/>
      <w:bookmarkStart w:id="81" w:name="_Toc414620859"/>
      <w:bookmarkStart w:id="82" w:name="_Toc416349726"/>
      <w:bookmarkStart w:id="83" w:name="_Toc416781043"/>
      <w:bookmarkStart w:id="84" w:name="_Toc417049392"/>
      <w:bookmarkStart w:id="85" w:name="_Toc414620670"/>
      <w:bookmarkStart w:id="86" w:name="_Toc414620865"/>
      <w:bookmarkStart w:id="87" w:name="_Toc416349732"/>
      <w:bookmarkStart w:id="88" w:name="_Toc416781049"/>
      <w:bookmarkStart w:id="89" w:name="_Toc417049398"/>
      <w:bookmarkStart w:id="90" w:name="_Toc414620671"/>
      <w:bookmarkStart w:id="91" w:name="_Toc414620866"/>
      <w:bookmarkStart w:id="92" w:name="_Toc416349733"/>
      <w:bookmarkStart w:id="93" w:name="_Toc416781050"/>
      <w:bookmarkStart w:id="94" w:name="_Toc417049399"/>
      <w:bookmarkStart w:id="95" w:name="_Toc414620672"/>
      <w:bookmarkStart w:id="96" w:name="_Toc414620867"/>
      <w:bookmarkStart w:id="97" w:name="_Toc416349734"/>
      <w:bookmarkStart w:id="98" w:name="_Toc416781051"/>
      <w:bookmarkStart w:id="99" w:name="_Toc417049400"/>
      <w:bookmarkStart w:id="100" w:name="_Toc414620673"/>
      <w:bookmarkStart w:id="101" w:name="_Toc414620868"/>
      <w:bookmarkStart w:id="102" w:name="_Toc416349735"/>
      <w:bookmarkStart w:id="103" w:name="_Toc416781052"/>
      <w:bookmarkStart w:id="104" w:name="_Toc417049401"/>
      <w:bookmarkStart w:id="105" w:name="_Toc414620674"/>
      <w:bookmarkStart w:id="106" w:name="_Toc414620869"/>
      <w:bookmarkStart w:id="107" w:name="_Toc416349736"/>
      <w:bookmarkStart w:id="108" w:name="_Toc416781053"/>
      <w:bookmarkStart w:id="109" w:name="_Toc417049402"/>
      <w:bookmarkStart w:id="110" w:name="_Toc414620675"/>
      <w:bookmarkStart w:id="111" w:name="_Toc414620870"/>
      <w:bookmarkStart w:id="112" w:name="_Toc416349737"/>
      <w:bookmarkStart w:id="113" w:name="_Toc416781054"/>
      <w:bookmarkStart w:id="114" w:name="_Toc417049403"/>
      <w:bookmarkStart w:id="115" w:name="_Toc414620676"/>
      <w:bookmarkStart w:id="116" w:name="_Toc414620871"/>
      <w:bookmarkStart w:id="117" w:name="_Toc416349738"/>
      <w:bookmarkStart w:id="118" w:name="_Toc416781055"/>
      <w:bookmarkStart w:id="119" w:name="_Toc417049404"/>
      <w:bookmarkStart w:id="120" w:name="_Toc414620677"/>
      <w:bookmarkStart w:id="121" w:name="_Toc414620872"/>
      <w:bookmarkStart w:id="122" w:name="_Toc416349739"/>
      <w:bookmarkStart w:id="123" w:name="_Toc416781056"/>
      <w:bookmarkStart w:id="124" w:name="_Toc417049405"/>
      <w:bookmarkStart w:id="125" w:name="_Toc414620678"/>
      <w:bookmarkStart w:id="126" w:name="_Toc414620873"/>
      <w:bookmarkStart w:id="127" w:name="_Toc416349740"/>
      <w:bookmarkStart w:id="128" w:name="_Toc416781057"/>
      <w:bookmarkStart w:id="129" w:name="_Toc417049406"/>
      <w:bookmarkStart w:id="130" w:name="_Toc414620680"/>
      <w:bookmarkStart w:id="131" w:name="_Toc414620875"/>
      <w:bookmarkStart w:id="132" w:name="_Toc416349742"/>
      <w:bookmarkStart w:id="133" w:name="_Toc416781059"/>
      <w:bookmarkStart w:id="134" w:name="_Toc417049408"/>
      <w:bookmarkStart w:id="135" w:name="_Toc414620681"/>
      <w:bookmarkStart w:id="136" w:name="_Toc414620876"/>
      <w:bookmarkStart w:id="137" w:name="_Toc416349743"/>
      <w:bookmarkStart w:id="138" w:name="_Toc416781060"/>
      <w:bookmarkStart w:id="139" w:name="_Toc417049409"/>
      <w:bookmarkStart w:id="140" w:name="_Toc291166269"/>
      <w:bookmarkStart w:id="141" w:name="_Toc291589164"/>
      <w:bookmarkStart w:id="142" w:name="_Toc291166270"/>
      <w:bookmarkStart w:id="143" w:name="_Toc291589165"/>
      <w:bookmarkStart w:id="144" w:name="_Toc291166271"/>
      <w:bookmarkStart w:id="145" w:name="_Toc291589166"/>
      <w:bookmarkStart w:id="146" w:name="_Toc291166272"/>
      <w:bookmarkStart w:id="147" w:name="_Toc291589167"/>
      <w:bookmarkStart w:id="148" w:name="_Toc414620682"/>
      <w:bookmarkStart w:id="149" w:name="_Toc414620877"/>
      <w:bookmarkStart w:id="150" w:name="_Toc416349744"/>
      <w:bookmarkStart w:id="151" w:name="_Toc416781061"/>
      <w:bookmarkStart w:id="152" w:name="_Toc417049410"/>
      <w:bookmarkStart w:id="153" w:name="_Toc414620683"/>
      <w:bookmarkStart w:id="154" w:name="_Toc414620878"/>
      <w:bookmarkStart w:id="155" w:name="_Toc416349745"/>
      <w:bookmarkStart w:id="156" w:name="_Toc416781062"/>
      <w:bookmarkStart w:id="157" w:name="_Toc417049411"/>
      <w:bookmarkStart w:id="158" w:name="_Toc414620684"/>
      <w:bookmarkStart w:id="159" w:name="_Toc414620879"/>
      <w:bookmarkStart w:id="160" w:name="_Toc416349746"/>
      <w:bookmarkStart w:id="161" w:name="_Toc416781063"/>
      <w:bookmarkStart w:id="162" w:name="_Toc417049412"/>
      <w:bookmarkStart w:id="163" w:name="_Toc414620688"/>
      <w:bookmarkStart w:id="164" w:name="_Toc414620883"/>
      <w:bookmarkStart w:id="165" w:name="_Toc416349750"/>
      <w:bookmarkStart w:id="166" w:name="_Toc416781067"/>
      <w:bookmarkStart w:id="167" w:name="_Toc417049416"/>
      <w:bookmarkStart w:id="168" w:name="_Toc414620689"/>
      <w:bookmarkStart w:id="169" w:name="_Toc414620884"/>
      <w:bookmarkStart w:id="170" w:name="_Toc416349751"/>
      <w:bookmarkStart w:id="171" w:name="_Toc416781068"/>
      <w:bookmarkStart w:id="172" w:name="_Toc417049417"/>
      <w:bookmarkStart w:id="173" w:name="_Toc414620690"/>
      <w:bookmarkStart w:id="174" w:name="_Toc414620885"/>
      <w:bookmarkStart w:id="175" w:name="_Toc416349752"/>
      <w:bookmarkStart w:id="176" w:name="_Toc416781069"/>
      <w:bookmarkStart w:id="177" w:name="_Toc417049418"/>
      <w:bookmarkStart w:id="178" w:name="_Toc414620691"/>
      <w:bookmarkStart w:id="179" w:name="_Toc414620886"/>
      <w:bookmarkStart w:id="180" w:name="_Toc416349753"/>
      <w:bookmarkStart w:id="181" w:name="_Toc416781070"/>
      <w:bookmarkStart w:id="182" w:name="_Toc417049419"/>
      <w:bookmarkStart w:id="183" w:name="_Toc414620692"/>
      <w:bookmarkStart w:id="184" w:name="_Toc414620887"/>
      <w:bookmarkStart w:id="185" w:name="_Toc416349754"/>
      <w:bookmarkStart w:id="186" w:name="_Toc416781071"/>
      <w:bookmarkStart w:id="187" w:name="_Toc417049420"/>
      <w:bookmarkStart w:id="188" w:name="_Toc509387510"/>
      <w:bookmarkEnd w:id="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rPr>
          <w:lang w:val="de-DE"/>
        </w:rPr>
        <w:t>Ausgangslage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8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="00816C2E">
        <w:rPr>
          <w:i/>
          <w:color w:val="458CC3" w:themeColor="accent2"/>
          <w:lang w:val="de-DE"/>
        </w:rPr>
        <w:t>hrem Unternehmen hinaus?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</w:t>
      </w:r>
      <w:r w:rsidR="00816C2E">
        <w:rPr>
          <w:i/>
          <w:color w:val="458CC3" w:themeColor="accent2"/>
          <w:lang w:val="de-DE"/>
        </w:rPr>
        <w:t xml:space="preserve"> B.: Kund*i</w:t>
      </w:r>
      <w:r>
        <w:rPr>
          <w:i/>
          <w:color w:val="458CC3" w:themeColor="accent2"/>
          <w:lang w:val="de-DE"/>
        </w:rPr>
        <w:t xml:space="preserve">nnen, </w:t>
      </w:r>
      <w:r w:rsidR="00816C2E">
        <w:rPr>
          <w:i/>
          <w:color w:val="458CC3" w:themeColor="accent2"/>
          <w:lang w:val="de-DE"/>
        </w:rPr>
        <w:t>Anwender*i</w:t>
      </w:r>
      <w:r>
        <w:rPr>
          <w:i/>
          <w:color w:val="458CC3" w:themeColor="accent2"/>
          <w:lang w:val="de-DE"/>
        </w:rPr>
        <w:t>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  <w:bookmarkStart w:id="189" w:name="_Toc291166278"/>
      <w:bookmarkStart w:id="190" w:name="_Toc291589173"/>
      <w:bookmarkEnd w:id="189"/>
      <w:bookmarkEnd w:id="190"/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sectPr w:rsidR="00816C2E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B3AFB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xxx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014235">
      <w:rPr>
        <w:noProof/>
      </w:rPr>
      <w:t>20.05.2020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0261EC">
      <w:rPr>
        <w:noProof/>
      </w:rPr>
      <w:t>1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0261EC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613B"/>
    <w:rsid w:val="00096848"/>
    <w:rsid w:val="000B1224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16C2E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6EE6EC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D813FBB2-A452-4F09-B81A-11969BF7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F2535134.dotm</Template>
  <TotalTime>0</TotalTime>
  <Pages>2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>FFG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FFG</dc:creator>
  <cp:lastModifiedBy>Andreas Fertin</cp:lastModifiedBy>
  <cp:revision>5</cp:revision>
  <cp:lastPrinted>2018-02-03T15:30:00Z</cp:lastPrinted>
  <dcterms:created xsi:type="dcterms:W3CDTF">2019-10-16T14:29:00Z</dcterms:created>
  <dcterms:modified xsi:type="dcterms:W3CDTF">2020-05-20T07:58:00Z</dcterms:modified>
</cp:coreProperties>
</file>