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BFC" w:rsidRPr="00E830D6" w:rsidRDefault="00585BFC" w:rsidP="00585BFC">
      <w:pPr>
        <w:pStyle w:val="Default"/>
        <w:jc w:val="center"/>
        <w:rPr>
          <w:rFonts w:ascii="Arial" w:eastAsiaTheme="minorHAnsi" w:hAnsi="Arial" w:cs="Arial"/>
          <w:b/>
          <w:color w:val="auto"/>
          <w:sz w:val="20"/>
          <w:szCs w:val="20"/>
          <w:u w:val="single"/>
          <w:lang w:eastAsia="it-IT"/>
        </w:rPr>
      </w:pPr>
      <w:r w:rsidRPr="00E830D6">
        <w:rPr>
          <w:rFonts w:ascii="Arial" w:eastAsiaTheme="minorHAnsi" w:hAnsi="Arial" w:cs="Arial"/>
          <w:b/>
          <w:color w:val="auto"/>
          <w:sz w:val="20"/>
          <w:szCs w:val="20"/>
          <w:u w:val="single"/>
          <w:lang w:eastAsia="it-IT"/>
        </w:rPr>
        <w:t xml:space="preserve">EUROPEAN SPACE AGENCY </w:t>
      </w:r>
    </w:p>
    <w:p w:rsidR="00585BFC" w:rsidRDefault="00585BFC" w:rsidP="00585BFC">
      <w:pPr>
        <w:pStyle w:val="Default"/>
        <w:jc w:val="center"/>
        <w:rPr>
          <w:rFonts w:ascii="Arial" w:eastAsiaTheme="minorHAnsi" w:hAnsi="Arial" w:cs="Arial"/>
          <w:b/>
          <w:color w:val="auto"/>
          <w:sz w:val="20"/>
          <w:szCs w:val="20"/>
          <w:u w:val="single"/>
          <w:lang w:eastAsia="it-IT"/>
        </w:rPr>
      </w:pPr>
      <w:r w:rsidRPr="00E830D6">
        <w:rPr>
          <w:rFonts w:ascii="Arial" w:eastAsiaTheme="minorHAnsi" w:hAnsi="Arial" w:cs="Arial"/>
          <w:b/>
          <w:color w:val="auto"/>
          <w:sz w:val="20"/>
          <w:szCs w:val="20"/>
          <w:u w:val="single"/>
          <w:lang w:eastAsia="it-IT"/>
        </w:rPr>
        <w:t>GSTP PRE-PROPOSAL TEMPLATE</w:t>
      </w:r>
    </w:p>
    <w:p w:rsidR="00547135" w:rsidRDefault="00547135" w:rsidP="00585BFC">
      <w:pPr>
        <w:pStyle w:val="Default"/>
        <w:jc w:val="center"/>
        <w:rPr>
          <w:rFonts w:ascii="Arial" w:eastAsiaTheme="minorHAnsi" w:hAnsi="Arial" w:cs="Arial"/>
          <w:b/>
          <w:color w:val="auto"/>
          <w:sz w:val="20"/>
          <w:szCs w:val="20"/>
          <w:u w:val="single"/>
          <w:lang w:eastAsia="it-IT"/>
        </w:rPr>
      </w:pPr>
    </w:p>
    <w:p w:rsidR="00547135" w:rsidRPr="00825FFA" w:rsidRDefault="00641533" w:rsidP="00547135">
      <w:pPr>
        <w:pStyle w:val="Default"/>
        <w:jc w:val="both"/>
        <w:rPr>
          <w:rFonts w:ascii="Arial" w:hAnsi="Arial"/>
          <w:i/>
          <w:color w:val="4F81BD" w:themeColor="accent1"/>
          <w:sz w:val="20"/>
        </w:rPr>
      </w:pPr>
      <w:r w:rsidRPr="00825FFA">
        <w:rPr>
          <w:rFonts w:ascii="Arial" w:hAnsi="Arial"/>
          <w:i/>
          <w:color w:val="4F81BD" w:themeColor="accent1"/>
          <w:sz w:val="20"/>
        </w:rPr>
        <w:t xml:space="preserve">The </w:t>
      </w:r>
      <w:r w:rsidR="00E47934" w:rsidRPr="00825FFA">
        <w:rPr>
          <w:rFonts w:ascii="Arial" w:hAnsi="Arial"/>
          <w:i/>
          <w:color w:val="4F81BD" w:themeColor="accent1"/>
          <w:sz w:val="20"/>
        </w:rPr>
        <w:t xml:space="preserve">GSTP </w:t>
      </w:r>
      <w:r w:rsidRPr="00825FFA">
        <w:rPr>
          <w:rFonts w:ascii="Arial" w:hAnsi="Arial"/>
          <w:i/>
          <w:color w:val="4F81BD" w:themeColor="accent1"/>
          <w:sz w:val="20"/>
        </w:rPr>
        <w:t>“</w:t>
      </w:r>
      <w:r w:rsidR="00825FFA" w:rsidRPr="00825FFA">
        <w:rPr>
          <w:rFonts w:ascii="Arial" w:hAnsi="Arial"/>
          <w:i/>
          <w:color w:val="4F81BD" w:themeColor="accent1"/>
          <w:sz w:val="20"/>
        </w:rPr>
        <w:t>Quantum Technologies for Space</w:t>
      </w:r>
      <w:r w:rsidRPr="00825FFA">
        <w:rPr>
          <w:rFonts w:ascii="Arial" w:hAnsi="Arial"/>
          <w:i/>
          <w:color w:val="4F81BD" w:themeColor="accent1"/>
          <w:sz w:val="20"/>
        </w:rPr>
        <w:t xml:space="preserve">” framework </w:t>
      </w:r>
      <w:r w:rsidR="00E052C3">
        <w:rPr>
          <w:rFonts w:ascii="Arial" w:hAnsi="Arial"/>
          <w:i/>
          <w:color w:val="4F81BD" w:themeColor="accent1"/>
          <w:sz w:val="20"/>
        </w:rPr>
        <w:t>allows</w:t>
      </w:r>
      <w:r w:rsidRPr="00825FFA">
        <w:rPr>
          <w:rFonts w:ascii="Arial" w:hAnsi="Arial"/>
          <w:i/>
          <w:color w:val="4F81BD" w:themeColor="accent1"/>
          <w:sz w:val="20"/>
        </w:rPr>
        <w:t xml:space="preserve"> </w:t>
      </w:r>
      <w:r w:rsidR="00825FFA" w:rsidRPr="00825FFA">
        <w:rPr>
          <w:rFonts w:ascii="Arial" w:hAnsi="Arial"/>
          <w:i/>
          <w:color w:val="4F81BD" w:themeColor="accent1"/>
          <w:sz w:val="20"/>
        </w:rPr>
        <w:t>economic operators (companies, research organisations…)</w:t>
      </w:r>
      <w:r w:rsidRPr="00825FFA">
        <w:rPr>
          <w:rFonts w:ascii="Arial" w:hAnsi="Arial"/>
          <w:i/>
          <w:color w:val="4F81BD" w:themeColor="accent1"/>
          <w:sz w:val="20"/>
        </w:rPr>
        <w:t xml:space="preserve"> </w:t>
      </w:r>
      <w:r w:rsidR="00E052C3">
        <w:rPr>
          <w:rFonts w:ascii="Arial" w:hAnsi="Arial"/>
          <w:i/>
          <w:color w:val="4F81BD" w:themeColor="accent1"/>
          <w:sz w:val="20"/>
        </w:rPr>
        <w:t>to</w:t>
      </w:r>
      <w:r w:rsidRPr="00825FFA">
        <w:rPr>
          <w:rFonts w:ascii="Arial" w:hAnsi="Arial"/>
          <w:i/>
          <w:color w:val="4F81BD" w:themeColor="accent1"/>
          <w:sz w:val="20"/>
        </w:rPr>
        <w:t xml:space="preserve"> </w:t>
      </w:r>
      <w:r w:rsidR="00825FFA" w:rsidRPr="00825FFA">
        <w:rPr>
          <w:rFonts w:ascii="Arial" w:hAnsi="Arial"/>
          <w:i/>
          <w:color w:val="4F81BD" w:themeColor="accent1"/>
          <w:sz w:val="20"/>
        </w:rPr>
        <w:t>improve the reliability and maturity of quantum technologies for space applications</w:t>
      </w:r>
      <w:r w:rsidRPr="00825FFA">
        <w:rPr>
          <w:rFonts w:ascii="Arial" w:hAnsi="Arial"/>
          <w:i/>
          <w:color w:val="4F81BD" w:themeColor="accent1"/>
          <w:sz w:val="20"/>
        </w:rPr>
        <w:t>. A key aspect to this framework is that the</w:t>
      </w:r>
      <w:r w:rsidR="00825FFA" w:rsidRPr="00825FFA">
        <w:rPr>
          <w:rFonts w:ascii="Arial" w:hAnsi="Arial"/>
          <w:i/>
          <w:color w:val="4F81BD" w:themeColor="accent1"/>
          <w:sz w:val="20"/>
        </w:rPr>
        <w:t>se</w:t>
      </w:r>
      <w:r w:rsidRPr="00825FFA">
        <w:rPr>
          <w:rFonts w:ascii="Arial" w:hAnsi="Arial"/>
          <w:i/>
          <w:color w:val="4F81BD" w:themeColor="accent1"/>
          <w:sz w:val="20"/>
        </w:rPr>
        <w:t xml:space="preserve"> </w:t>
      </w:r>
      <w:r w:rsidR="00825FFA" w:rsidRPr="00825FFA">
        <w:rPr>
          <w:rFonts w:ascii="Arial" w:hAnsi="Arial"/>
          <w:i/>
          <w:color w:val="4F81BD" w:themeColor="accent1"/>
          <w:sz w:val="20"/>
        </w:rPr>
        <w:t xml:space="preserve">entities </w:t>
      </w:r>
      <w:r w:rsidRPr="00825FFA">
        <w:rPr>
          <w:rFonts w:ascii="Arial" w:hAnsi="Arial"/>
          <w:i/>
          <w:color w:val="4F81BD" w:themeColor="accent1"/>
          <w:sz w:val="20"/>
        </w:rPr>
        <w:t xml:space="preserve">shall draw from the expertise and know-how of a recognised applied research organisation, experienced in applying </w:t>
      </w:r>
      <w:r w:rsidR="00825FFA" w:rsidRPr="00825FFA">
        <w:rPr>
          <w:rFonts w:ascii="Arial" w:hAnsi="Arial"/>
          <w:i/>
          <w:color w:val="4F81BD" w:themeColor="accent1"/>
          <w:sz w:val="20"/>
        </w:rPr>
        <w:t>quantum technologies</w:t>
      </w:r>
      <w:r w:rsidRPr="00825FFA">
        <w:rPr>
          <w:rFonts w:ascii="Arial" w:hAnsi="Arial"/>
          <w:i/>
          <w:color w:val="4F81BD" w:themeColor="accent1"/>
          <w:sz w:val="20"/>
        </w:rPr>
        <w:t>. The total cost for</w:t>
      </w:r>
      <w:r w:rsidR="00547135" w:rsidRPr="00825FFA">
        <w:rPr>
          <w:rFonts w:ascii="Arial" w:hAnsi="Arial"/>
          <w:i/>
          <w:color w:val="4F81BD" w:themeColor="accent1"/>
          <w:sz w:val="20"/>
        </w:rPr>
        <w:t xml:space="preserve"> </w:t>
      </w:r>
      <w:r w:rsidRPr="00825FFA">
        <w:rPr>
          <w:rFonts w:ascii="Arial" w:hAnsi="Arial"/>
          <w:i/>
          <w:color w:val="4F81BD" w:themeColor="accent1"/>
          <w:sz w:val="20"/>
        </w:rPr>
        <w:t>a single within this</w:t>
      </w:r>
      <w:r w:rsidR="00547135" w:rsidRPr="00825FFA">
        <w:rPr>
          <w:rFonts w:ascii="Arial" w:hAnsi="Arial"/>
          <w:i/>
          <w:color w:val="4F81BD" w:themeColor="accent1"/>
          <w:sz w:val="20"/>
        </w:rPr>
        <w:t xml:space="preserve"> activity shall not exceed 250 k€. The maximum duration shall be 12 months.</w:t>
      </w:r>
    </w:p>
    <w:p w:rsidR="00547135" w:rsidRPr="00E830D6" w:rsidRDefault="00547135" w:rsidP="00547135">
      <w:pPr>
        <w:pStyle w:val="Default"/>
        <w:jc w:val="both"/>
        <w:rPr>
          <w:rFonts w:ascii="Arial" w:eastAsiaTheme="minorHAnsi" w:hAnsi="Arial" w:cs="Arial"/>
          <w:b/>
          <w:color w:val="auto"/>
          <w:sz w:val="20"/>
          <w:szCs w:val="20"/>
          <w:u w:val="single"/>
          <w:lang w:eastAsia="it-IT"/>
        </w:rPr>
      </w:pPr>
    </w:p>
    <w:p w:rsidR="00A15B3B" w:rsidRPr="001D100B" w:rsidRDefault="00A15B3B" w:rsidP="00A15B3B">
      <w:pPr>
        <w:pStyle w:val="Default"/>
        <w:jc w:val="both"/>
        <w:rPr>
          <w:rFonts w:ascii="Georgia" w:hAnsi="Georgia" w:cs="Arial"/>
          <w:b/>
        </w:rPr>
      </w:pPr>
      <w:r>
        <w:rPr>
          <w:rFonts w:ascii="Georgia" w:hAnsi="Georgia" w:cs="Arial"/>
          <w:b/>
        </w:rPr>
        <w:t>PART 1</w:t>
      </w:r>
      <w:r w:rsidRPr="001D100B">
        <w:rPr>
          <w:rFonts w:ascii="Georgia" w:hAnsi="Georgia" w:cs="Arial"/>
          <w:b/>
        </w:rPr>
        <w:t xml:space="preserve"> TECHNICAL </w:t>
      </w:r>
      <w:r>
        <w:rPr>
          <w:rFonts w:ascii="Georgia" w:hAnsi="Georgia" w:cs="Arial"/>
          <w:b/>
        </w:rPr>
        <w:t xml:space="preserve">AND APPLICATION </w:t>
      </w:r>
      <w:r w:rsidRPr="001D100B">
        <w:rPr>
          <w:rFonts w:ascii="Georgia" w:hAnsi="Georgia" w:cs="Arial"/>
          <w:b/>
        </w:rPr>
        <w:t>PART</w:t>
      </w:r>
    </w:p>
    <w:p w:rsidR="00A15B3B" w:rsidRPr="001D100B" w:rsidRDefault="00A15B3B" w:rsidP="00A15B3B">
      <w:pPr>
        <w:pStyle w:val="Default"/>
        <w:jc w:val="both"/>
        <w:rPr>
          <w:rFonts w:ascii="Georgia" w:hAnsi="Georgia"/>
        </w:rPr>
      </w:pPr>
    </w:p>
    <w:p w:rsidR="00A15B3B" w:rsidRPr="00B27B64" w:rsidRDefault="00A15B3B" w:rsidP="00A15B3B">
      <w:pPr>
        <w:ind w:left="720" w:hanging="720"/>
        <w:jc w:val="both"/>
        <w:rPr>
          <w:rFonts w:ascii="Arial" w:hAnsi="Arial"/>
          <w:sz w:val="20"/>
          <w:u w:val="single"/>
        </w:rPr>
      </w:pPr>
      <w:r>
        <w:rPr>
          <w:rFonts w:ascii="Arial" w:hAnsi="Arial"/>
          <w:sz w:val="20"/>
        </w:rPr>
        <w:t>1.1</w:t>
      </w:r>
      <w:r w:rsidRPr="00B27B64">
        <w:rPr>
          <w:rFonts w:ascii="Arial" w:hAnsi="Arial"/>
          <w:sz w:val="20"/>
        </w:rPr>
        <w:tab/>
      </w:r>
      <w:r w:rsidRPr="00A11110">
        <w:rPr>
          <w:rFonts w:ascii="Arial" w:hAnsi="Arial"/>
          <w:sz w:val="20"/>
          <w:u w:val="single"/>
        </w:rPr>
        <w:t>TECHNICAL OBJECTIVES</w:t>
      </w:r>
      <w:r w:rsidR="007E47E4">
        <w:rPr>
          <w:rFonts w:ascii="Arial" w:hAnsi="Arial"/>
          <w:sz w:val="20"/>
          <w:u w:val="single"/>
        </w:rPr>
        <w:t xml:space="preserve"> AND REQUIREMENTS</w:t>
      </w:r>
    </w:p>
    <w:p w:rsidR="00EE1E2B" w:rsidRPr="00825FFA" w:rsidRDefault="00A15B3B" w:rsidP="00AE276D">
      <w:pPr>
        <w:ind w:left="720" w:hanging="11"/>
        <w:jc w:val="both"/>
        <w:rPr>
          <w:rFonts w:ascii="Arial" w:hAnsi="Arial"/>
          <w:i/>
          <w:color w:val="4F81BD" w:themeColor="accent1"/>
          <w:sz w:val="20"/>
        </w:rPr>
      </w:pPr>
      <w:r w:rsidRPr="00825FFA">
        <w:rPr>
          <w:rFonts w:ascii="Arial" w:hAnsi="Arial"/>
          <w:i/>
          <w:color w:val="4F81BD" w:themeColor="accent1"/>
          <w:sz w:val="20"/>
        </w:rPr>
        <w:t xml:space="preserve">Outline the main technical and programmatic objective(s) and end goal(s) of the proposal. </w:t>
      </w:r>
    </w:p>
    <w:p w:rsidR="00A15B3B" w:rsidRPr="00825FFA" w:rsidRDefault="00A15B3B" w:rsidP="00AE276D">
      <w:pPr>
        <w:ind w:left="720" w:hanging="11"/>
        <w:jc w:val="both"/>
        <w:rPr>
          <w:rFonts w:ascii="Arial" w:hAnsi="Arial"/>
          <w:i/>
          <w:color w:val="4F81BD" w:themeColor="accent1"/>
          <w:sz w:val="20"/>
        </w:rPr>
      </w:pPr>
      <w:r w:rsidRPr="00825FFA">
        <w:rPr>
          <w:rFonts w:ascii="Arial" w:hAnsi="Arial"/>
          <w:i/>
          <w:color w:val="4F81BD" w:themeColor="accent1"/>
          <w:sz w:val="20"/>
        </w:rPr>
        <w:t>Indicate how the achievement of those objectives will be demonstrated.</w:t>
      </w:r>
    </w:p>
    <w:p w:rsidR="00A15B3B" w:rsidRPr="00825FFA" w:rsidRDefault="007E47E4" w:rsidP="00AE276D">
      <w:pPr>
        <w:ind w:left="709"/>
        <w:jc w:val="both"/>
        <w:rPr>
          <w:color w:val="4F81BD" w:themeColor="accent1"/>
        </w:rPr>
      </w:pPr>
      <w:r w:rsidRPr="00825FFA">
        <w:rPr>
          <w:rFonts w:ascii="Arial" w:hAnsi="Arial"/>
          <w:i/>
          <w:color w:val="4F81BD" w:themeColor="accent1"/>
          <w:sz w:val="20"/>
        </w:rPr>
        <w:t>Identify and discuss the technical requirements to be able to achieve the specific Technical Objectives. When appropriate the requirements shall be associated to a quantitative value. The verification approach for each requirement shall be identified. Provide a justification/ reasoning</w:t>
      </w:r>
      <w:r w:rsidR="007340BA" w:rsidRPr="00825FFA">
        <w:rPr>
          <w:rFonts w:ascii="Arial" w:hAnsi="Arial"/>
          <w:i/>
          <w:color w:val="4F81BD" w:themeColor="accent1"/>
          <w:sz w:val="20"/>
        </w:rPr>
        <w:t xml:space="preserve"> for such requirements.</w:t>
      </w:r>
    </w:p>
    <w:p w:rsidR="007340BA" w:rsidRPr="007340BA" w:rsidRDefault="007340BA" w:rsidP="007340BA">
      <w:pPr>
        <w:ind w:left="709"/>
      </w:pPr>
    </w:p>
    <w:p w:rsidR="00A15B3B" w:rsidRPr="00B27B64" w:rsidRDefault="007E47E4" w:rsidP="00A15B3B">
      <w:pPr>
        <w:ind w:left="720" w:hanging="720"/>
        <w:jc w:val="both"/>
        <w:rPr>
          <w:rFonts w:ascii="Arial" w:hAnsi="Arial"/>
          <w:sz w:val="20"/>
        </w:rPr>
      </w:pPr>
      <w:r>
        <w:rPr>
          <w:rFonts w:ascii="Arial" w:hAnsi="Arial"/>
          <w:sz w:val="20"/>
        </w:rPr>
        <w:t>1.2</w:t>
      </w:r>
      <w:r w:rsidR="00A15B3B">
        <w:rPr>
          <w:rFonts w:ascii="Arial" w:hAnsi="Arial"/>
          <w:sz w:val="20"/>
        </w:rPr>
        <w:tab/>
      </w:r>
      <w:r w:rsidR="00A15B3B" w:rsidRPr="00A11110">
        <w:rPr>
          <w:rFonts w:ascii="Arial" w:hAnsi="Arial"/>
          <w:sz w:val="20"/>
          <w:u w:val="single"/>
        </w:rPr>
        <w:t>TECHNOLOGY READINESS LEVEL:</w:t>
      </w:r>
    </w:p>
    <w:p w:rsidR="00A15B3B" w:rsidRPr="00825FFA" w:rsidRDefault="00A15B3B" w:rsidP="00A15B3B">
      <w:pPr>
        <w:ind w:left="720"/>
        <w:jc w:val="both"/>
        <w:rPr>
          <w:rFonts w:ascii="Arial" w:hAnsi="Arial"/>
          <w:i/>
          <w:color w:val="4F81BD" w:themeColor="accent1"/>
          <w:sz w:val="20"/>
        </w:rPr>
      </w:pPr>
      <w:r w:rsidRPr="00825FFA">
        <w:rPr>
          <w:rFonts w:ascii="Arial" w:hAnsi="Arial"/>
          <w:i/>
          <w:color w:val="4F81BD" w:themeColor="accent1"/>
          <w:sz w:val="20"/>
        </w:rPr>
        <w:t>Identify with justification the current level of maturity of the technology (TRL) and the level of technical maturity to be reached at the end of the activity. Please refer to</w:t>
      </w:r>
      <w:r w:rsidR="00AC4F6D" w:rsidRPr="00825FFA">
        <w:rPr>
          <w:rFonts w:ascii="Arial" w:hAnsi="Arial"/>
          <w:i/>
          <w:color w:val="4F81BD" w:themeColor="accent1"/>
          <w:sz w:val="20"/>
        </w:rPr>
        <w:t xml:space="preserve"> the</w:t>
      </w:r>
      <w:r w:rsidRPr="00825FFA">
        <w:rPr>
          <w:rFonts w:ascii="Arial" w:hAnsi="Arial"/>
          <w:i/>
          <w:color w:val="4F81BD" w:themeColor="accent1"/>
          <w:sz w:val="20"/>
        </w:rPr>
        <w:t xml:space="preserve"> Annex for the </w:t>
      </w:r>
      <w:r w:rsidR="00825FFA">
        <w:rPr>
          <w:rFonts w:ascii="Arial" w:hAnsi="Arial"/>
          <w:i/>
          <w:color w:val="4F81BD" w:themeColor="accent1"/>
          <w:sz w:val="20"/>
        </w:rPr>
        <w:t xml:space="preserve">TRL </w:t>
      </w:r>
      <w:r w:rsidRPr="00825FFA">
        <w:rPr>
          <w:rFonts w:ascii="Arial" w:hAnsi="Arial"/>
          <w:i/>
          <w:color w:val="4F81BD" w:themeColor="accent1"/>
          <w:sz w:val="20"/>
        </w:rPr>
        <w:t>description</w:t>
      </w:r>
      <w:r w:rsidR="00825FFA">
        <w:rPr>
          <w:rFonts w:ascii="Arial" w:hAnsi="Arial"/>
          <w:i/>
          <w:color w:val="4F81BD" w:themeColor="accent1"/>
          <w:sz w:val="20"/>
        </w:rPr>
        <w:t>s</w:t>
      </w:r>
      <w:r w:rsidRPr="00825FFA">
        <w:rPr>
          <w:rFonts w:ascii="Arial" w:hAnsi="Arial"/>
          <w:i/>
          <w:color w:val="4F81BD" w:themeColor="accent1"/>
          <w:sz w:val="20"/>
        </w:rPr>
        <w:t>.</w:t>
      </w:r>
    </w:p>
    <w:p w:rsidR="00A15B3B" w:rsidRPr="00841459" w:rsidRDefault="00A15B3B" w:rsidP="00A15B3B">
      <w:pPr>
        <w:pStyle w:val="Default"/>
        <w:jc w:val="both"/>
        <w:rPr>
          <w:sz w:val="22"/>
          <w:szCs w:val="22"/>
        </w:rPr>
      </w:pPr>
    </w:p>
    <w:p w:rsidR="00A15B3B" w:rsidRDefault="007E47E4" w:rsidP="00A15B3B">
      <w:pPr>
        <w:ind w:left="720" w:hanging="720"/>
        <w:jc w:val="both"/>
        <w:rPr>
          <w:rFonts w:ascii="Arial" w:hAnsi="Arial"/>
          <w:sz w:val="20"/>
        </w:rPr>
      </w:pPr>
      <w:r>
        <w:rPr>
          <w:rFonts w:ascii="Arial" w:hAnsi="Arial"/>
          <w:sz w:val="20"/>
        </w:rPr>
        <w:t>1.3</w:t>
      </w:r>
      <w:r w:rsidR="00A15B3B">
        <w:rPr>
          <w:rFonts w:ascii="Arial" w:hAnsi="Arial"/>
          <w:sz w:val="20"/>
        </w:rPr>
        <w:tab/>
      </w:r>
      <w:r w:rsidR="00A15B3B" w:rsidRPr="00A11110">
        <w:rPr>
          <w:rFonts w:ascii="Arial" w:hAnsi="Arial"/>
          <w:sz w:val="20"/>
          <w:u w:val="single"/>
        </w:rPr>
        <w:t>ENGINEERING APPROACH</w:t>
      </w:r>
      <w:r>
        <w:rPr>
          <w:rFonts w:ascii="Arial" w:hAnsi="Arial"/>
          <w:sz w:val="20"/>
          <w:u w:val="single"/>
        </w:rPr>
        <w:t xml:space="preserve"> (Technical Steps and Implementation aspects)</w:t>
      </w:r>
    </w:p>
    <w:p w:rsidR="007E47E4" w:rsidRPr="00825FFA" w:rsidRDefault="00A15B3B" w:rsidP="007340BA">
      <w:pPr>
        <w:ind w:left="720" w:hanging="11"/>
        <w:jc w:val="both"/>
        <w:rPr>
          <w:rFonts w:ascii="Arial" w:hAnsi="Arial"/>
          <w:i/>
          <w:color w:val="4F81BD" w:themeColor="accent1"/>
          <w:sz w:val="20"/>
        </w:rPr>
      </w:pPr>
      <w:r w:rsidRPr="00825FFA">
        <w:rPr>
          <w:rFonts w:ascii="Arial" w:hAnsi="Arial"/>
          <w:i/>
          <w:color w:val="4F81BD" w:themeColor="accent1"/>
          <w:sz w:val="20"/>
        </w:rPr>
        <w:t xml:space="preserve">Present and discuss in detail the scientific/technical steps to achieve the objectives and the committing requirements outlined </w:t>
      </w:r>
      <w:r w:rsidR="007E47E4" w:rsidRPr="00825FFA">
        <w:rPr>
          <w:rFonts w:ascii="Arial" w:hAnsi="Arial"/>
          <w:i/>
          <w:color w:val="4F81BD" w:themeColor="accent1"/>
          <w:sz w:val="20"/>
        </w:rPr>
        <w:t>in section</w:t>
      </w:r>
      <w:r w:rsidRPr="00825FFA">
        <w:rPr>
          <w:rFonts w:ascii="Arial" w:hAnsi="Arial"/>
          <w:i/>
          <w:color w:val="4F81BD" w:themeColor="accent1"/>
          <w:sz w:val="20"/>
        </w:rPr>
        <w:t xml:space="preserve"> 1.</w:t>
      </w:r>
      <w:r w:rsidR="007E47E4" w:rsidRPr="00825FFA">
        <w:rPr>
          <w:rFonts w:ascii="Arial" w:hAnsi="Arial"/>
          <w:i/>
          <w:color w:val="4F81BD" w:themeColor="accent1"/>
          <w:sz w:val="20"/>
        </w:rPr>
        <w:t>1</w:t>
      </w:r>
      <w:r w:rsidRPr="00825FFA">
        <w:rPr>
          <w:rFonts w:ascii="Arial" w:hAnsi="Arial"/>
          <w:i/>
          <w:color w:val="4F81BD" w:themeColor="accent1"/>
          <w:sz w:val="20"/>
        </w:rPr>
        <w:t>. Note: the steps shall be consistent with those reflected in the W</w:t>
      </w:r>
      <w:r w:rsidR="007E47E4" w:rsidRPr="00825FFA">
        <w:rPr>
          <w:rFonts w:ascii="Arial" w:hAnsi="Arial"/>
          <w:i/>
          <w:color w:val="4F81BD" w:themeColor="accent1"/>
          <w:sz w:val="20"/>
        </w:rPr>
        <w:t>ork Logic Diagram in section 1.6</w:t>
      </w:r>
      <w:r w:rsidR="007340BA" w:rsidRPr="00825FFA">
        <w:rPr>
          <w:rFonts w:ascii="Arial" w:hAnsi="Arial"/>
          <w:i/>
          <w:color w:val="4F81BD" w:themeColor="accent1"/>
          <w:sz w:val="20"/>
        </w:rPr>
        <w:t>.1.</w:t>
      </w:r>
    </w:p>
    <w:p w:rsidR="00A15B3B" w:rsidRPr="00825FFA" w:rsidRDefault="00A15B3B" w:rsidP="007340BA">
      <w:pPr>
        <w:ind w:left="720" w:hanging="11"/>
        <w:jc w:val="both"/>
        <w:rPr>
          <w:rFonts w:ascii="Arial" w:hAnsi="Arial"/>
          <w:i/>
          <w:color w:val="4F81BD" w:themeColor="accent1"/>
          <w:sz w:val="20"/>
        </w:rPr>
      </w:pPr>
      <w:r w:rsidRPr="00825FFA">
        <w:rPr>
          <w:rFonts w:ascii="Arial" w:hAnsi="Arial"/>
          <w:i/>
          <w:color w:val="4F81BD" w:themeColor="accent1"/>
          <w:sz w:val="20"/>
        </w:rPr>
        <w:t>Present a first iteration of the concept and the baseline design/approach. The baseline design covers for instance the system architecture and a functional decomposition presented in block diagrams, providing also internal and external interfaces. Discuss the current state of the art and the trade-offs that need to be taken into account and show the overall logic of the work being proposed including any key review and decision points. Discuss how the work performed will be validated (e.g. test plan and test approach) and how achievement of the objectiv</w:t>
      </w:r>
      <w:r w:rsidR="00825FFA" w:rsidRPr="00825FFA">
        <w:rPr>
          <w:rFonts w:ascii="Arial" w:hAnsi="Arial"/>
          <w:i/>
          <w:color w:val="4F81BD" w:themeColor="accent1"/>
          <w:sz w:val="20"/>
        </w:rPr>
        <w:t>es will be proven/ demonstrated</w:t>
      </w:r>
    </w:p>
    <w:p w:rsidR="00A15B3B" w:rsidRPr="00E41EDD" w:rsidRDefault="00A15B3B" w:rsidP="00A15B3B">
      <w:pPr>
        <w:pStyle w:val="Default"/>
        <w:jc w:val="both"/>
        <w:rPr>
          <w:rFonts w:ascii="Arial" w:hAnsi="Arial" w:cs="Arial"/>
          <w:sz w:val="20"/>
          <w:szCs w:val="20"/>
        </w:rPr>
      </w:pPr>
    </w:p>
    <w:p w:rsidR="00A15B3B" w:rsidRPr="00E41EDD" w:rsidRDefault="00A15B3B" w:rsidP="00A15B3B">
      <w:pPr>
        <w:jc w:val="both"/>
        <w:rPr>
          <w:rFonts w:ascii="Arial" w:hAnsi="Arial"/>
          <w:sz w:val="20"/>
        </w:rPr>
      </w:pPr>
      <w:r>
        <w:rPr>
          <w:rFonts w:ascii="Arial" w:hAnsi="Arial"/>
          <w:sz w:val="20"/>
        </w:rPr>
        <w:t>1.</w:t>
      </w:r>
      <w:r w:rsidR="007E47E4">
        <w:rPr>
          <w:rFonts w:ascii="Arial" w:hAnsi="Arial"/>
          <w:sz w:val="20"/>
        </w:rPr>
        <w:t>4</w:t>
      </w:r>
      <w:r w:rsidRPr="00E41EDD">
        <w:rPr>
          <w:rFonts w:ascii="Arial" w:hAnsi="Arial"/>
          <w:sz w:val="20"/>
        </w:rPr>
        <w:tab/>
      </w:r>
      <w:r>
        <w:rPr>
          <w:rFonts w:ascii="Arial" w:hAnsi="Arial"/>
          <w:sz w:val="20"/>
          <w:u w:val="single"/>
        </w:rPr>
        <w:t xml:space="preserve">TECHNICAL FEASIBILITY, PROBLEM AREAS </w:t>
      </w:r>
      <w:r w:rsidRPr="00E41EDD">
        <w:rPr>
          <w:rFonts w:ascii="Arial" w:hAnsi="Arial"/>
          <w:sz w:val="20"/>
          <w:u w:val="single"/>
        </w:rPr>
        <w:t>AND DEVELOPMENT RISK:</w:t>
      </w:r>
    </w:p>
    <w:p w:rsidR="00A15B3B" w:rsidRPr="00825FFA" w:rsidRDefault="00A15B3B" w:rsidP="00A15B3B">
      <w:pPr>
        <w:ind w:left="720"/>
        <w:jc w:val="both"/>
        <w:rPr>
          <w:rFonts w:ascii="Arial" w:hAnsi="Arial"/>
          <w:i/>
          <w:color w:val="4F81BD" w:themeColor="accent1"/>
          <w:sz w:val="20"/>
        </w:rPr>
      </w:pPr>
      <w:r w:rsidRPr="00825FFA">
        <w:rPr>
          <w:rFonts w:ascii="Arial" w:hAnsi="Arial"/>
          <w:i/>
          <w:color w:val="4F81BD" w:themeColor="accent1"/>
          <w:sz w:val="20"/>
        </w:rPr>
        <w:t>Provide evidence as to the feasibility of meeting the objectives and requirements identified in section 1.1. Identify, present and discuss the main technical problem areas and key development risks that may be expected during the execution of the activity in order to reach the proposed TRL level. Propose mitigation and preventative actions to reduce the likelihood and potential impact of such risks/problems and discuss credible alternative design or implementation solutions to avoid identified potential technical</w:t>
      </w:r>
      <w:r w:rsidR="007340BA" w:rsidRPr="00825FFA">
        <w:rPr>
          <w:rFonts w:ascii="Arial" w:hAnsi="Arial"/>
          <w:i/>
          <w:color w:val="4F81BD" w:themeColor="accent1"/>
          <w:sz w:val="20"/>
        </w:rPr>
        <w:t xml:space="preserve"> problems becoming showstoppers.</w:t>
      </w:r>
    </w:p>
    <w:p w:rsidR="00A15B3B" w:rsidRPr="00E41EDD" w:rsidRDefault="00A15B3B" w:rsidP="00A15B3B">
      <w:pPr>
        <w:pStyle w:val="Default"/>
        <w:tabs>
          <w:tab w:val="left" w:pos="426"/>
        </w:tabs>
        <w:ind w:left="709"/>
        <w:jc w:val="both"/>
        <w:rPr>
          <w:rFonts w:ascii="Arial" w:hAnsi="Arial"/>
          <w:sz w:val="20"/>
        </w:rPr>
      </w:pPr>
    </w:p>
    <w:p w:rsidR="00A15B3B" w:rsidRPr="00E41EDD" w:rsidRDefault="00A15B3B" w:rsidP="00A15B3B">
      <w:pPr>
        <w:ind w:left="720" w:hanging="720"/>
        <w:jc w:val="both"/>
        <w:rPr>
          <w:rFonts w:ascii="Arial" w:hAnsi="Arial"/>
          <w:sz w:val="20"/>
          <w:u w:val="single"/>
        </w:rPr>
      </w:pPr>
      <w:r>
        <w:rPr>
          <w:rFonts w:ascii="Arial" w:hAnsi="Arial"/>
          <w:sz w:val="20"/>
        </w:rPr>
        <w:t>1.</w:t>
      </w:r>
      <w:r w:rsidR="007E47E4">
        <w:rPr>
          <w:rFonts w:ascii="Arial" w:hAnsi="Arial"/>
          <w:sz w:val="20"/>
        </w:rPr>
        <w:t>5</w:t>
      </w:r>
      <w:r w:rsidRPr="00E41EDD">
        <w:rPr>
          <w:rFonts w:ascii="Arial" w:hAnsi="Arial"/>
          <w:sz w:val="20"/>
        </w:rPr>
        <w:tab/>
      </w:r>
      <w:r w:rsidRPr="00E41EDD">
        <w:rPr>
          <w:rFonts w:ascii="Arial" w:hAnsi="Arial"/>
          <w:sz w:val="20"/>
          <w:u w:val="single"/>
        </w:rPr>
        <w:t>APPLICATION OF TECHNOLOGY DEVELOPMENT</w:t>
      </w:r>
      <w:r>
        <w:rPr>
          <w:rFonts w:ascii="Arial" w:hAnsi="Arial"/>
          <w:sz w:val="20"/>
          <w:u w:val="single"/>
        </w:rPr>
        <w:t>S RESULTING FROM THE PROPOSED ACTIVITY</w:t>
      </w:r>
    </w:p>
    <w:p w:rsidR="00547135" w:rsidRPr="00E052C3" w:rsidRDefault="00EE1E2B" w:rsidP="00A15B3B">
      <w:pPr>
        <w:pStyle w:val="Default"/>
        <w:ind w:left="720"/>
        <w:jc w:val="both"/>
        <w:rPr>
          <w:rFonts w:ascii="Arial" w:hAnsi="Arial"/>
          <w:i/>
          <w:color w:val="auto"/>
          <w:sz w:val="20"/>
        </w:rPr>
      </w:pPr>
      <w:r w:rsidRPr="00825FFA">
        <w:rPr>
          <w:rFonts w:ascii="Arial" w:hAnsi="Arial"/>
          <w:i/>
          <w:color w:val="4F81BD" w:themeColor="accent1"/>
          <w:sz w:val="20"/>
        </w:rPr>
        <w:t>Please describe the target</w:t>
      </w:r>
      <w:r w:rsidR="00FE43CB" w:rsidRPr="00825FFA">
        <w:rPr>
          <w:rFonts w:ascii="Arial" w:hAnsi="Arial"/>
          <w:i/>
          <w:color w:val="4F81BD" w:themeColor="accent1"/>
          <w:sz w:val="20"/>
        </w:rPr>
        <w:t xml:space="preserve">ed products and </w:t>
      </w:r>
      <w:r w:rsidRPr="00825FFA">
        <w:rPr>
          <w:rFonts w:ascii="Arial" w:hAnsi="Arial"/>
          <w:i/>
          <w:color w:val="4F81BD" w:themeColor="accent1"/>
          <w:sz w:val="20"/>
        </w:rPr>
        <w:t xml:space="preserve">applications </w:t>
      </w:r>
      <w:r w:rsidR="00FE43CB" w:rsidRPr="00825FFA">
        <w:rPr>
          <w:rFonts w:ascii="Arial" w:hAnsi="Arial"/>
          <w:i/>
          <w:color w:val="4F81BD" w:themeColor="accent1"/>
          <w:sz w:val="20"/>
        </w:rPr>
        <w:t>linked to the technical objectives.</w:t>
      </w:r>
      <w:r w:rsidR="00A15B3B" w:rsidRPr="00825FFA">
        <w:rPr>
          <w:rFonts w:ascii="Arial" w:hAnsi="Arial"/>
          <w:i/>
          <w:color w:val="4F81BD" w:themeColor="accent1"/>
          <w:sz w:val="20"/>
        </w:rPr>
        <w:t xml:space="preserve"> </w:t>
      </w:r>
      <w:r w:rsidR="00FE43CB" w:rsidRPr="00825FFA">
        <w:rPr>
          <w:rFonts w:ascii="Arial" w:hAnsi="Arial"/>
          <w:i/>
          <w:color w:val="4F81BD" w:themeColor="accent1"/>
          <w:sz w:val="20"/>
        </w:rPr>
        <w:t xml:space="preserve">Please provide indications </w:t>
      </w:r>
      <w:r w:rsidR="00A93A4C" w:rsidRPr="00825FFA">
        <w:rPr>
          <w:rFonts w:ascii="Arial" w:hAnsi="Arial"/>
          <w:i/>
          <w:color w:val="4F81BD" w:themeColor="accent1"/>
          <w:sz w:val="20"/>
        </w:rPr>
        <w:t xml:space="preserve">of </w:t>
      </w:r>
      <w:r w:rsidR="00FE43CB" w:rsidRPr="00825FFA">
        <w:rPr>
          <w:rFonts w:ascii="Arial" w:hAnsi="Arial"/>
          <w:i/>
          <w:color w:val="4F81BD" w:themeColor="accent1"/>
          <w:sz w:val="20"/>
        </w:rPr>
        <w:t>the potential differentiating advantage of the product to be developed with respect to the state-of-the art</w:t>
      </w:r>
      <w:r w:rsidR="00A15B3B" w:rsidRPr="00825FFA">
        <w:rPr>
          <w:rFonts w:ascii="Arial" w:hAnsi="Arial"/>
          <w:i/>
          <w:color w:val="4F81BD" w:themeColor="accent1"/>
          <w:sz w:val="20"/>
        </w:rPr>
        <w:t>. Also, discuss the expected benefits of the proposed activity to your company/institution. If the application is pertinent to an ESA Programme(s) please identify which programme would be relevant to your proposal; indicate the structuring effect of the proposed activity, in terms of possible continuation in ESA programmes, the relevant time frame, targeted miss</w:t>
      </w:r>
      <w:r w:rsidR="007340BA" w:rsidRPr="00825FFA">
        <w:rPr>
          <w:rFonts w:ascii="Arial" w:hAnsi="Arial"/>
          <w:i/>
          <w:color w:val="4F81BD" w:themeColor="accent1"/>
          <w:sz w:val="20"/>
        </w:rPr>
        <w:t>ions, and cooperation potential.</w:t>
      </w:r>
      <w:r w:rsidR="00547135">
        <w:rPr>
          <w:rFonts w:ascii="Arial" w:hAnsi="Arial"/>
          <w:i/>
          <w:color w:val="FF0000"/>
          <w:sz w:val="20"/>
        </w:rPr>
        <w:br w:type="page"/>
      </w:r>
    </w:p>
    <w:p w:rsidR="00A15B3B" w:rsidRPr="006C591A" w:rsidRDefault="00A15B3B" w:rsidP="007340BA">
      <w:pPr>
        <w:pStyle w:val="ListParagraph"/>
        <w:widowControl w:val="0"/>
        <w:numPr>
          <w:ilvl w:val="1"/>
          <w:numId w:val="16"/>
        </w:numPr>
        <w:autoSpaceDE w:val="0"/>
        <w:autoSpaceDN w:val="0"/>
        <w:adjustRightInd w:val="0"/>
        <w:ind w:left="709" w:hanging="709"/>
        <w:jc w:val="both"/>
        <w:rPr>
          <w:rFonts w:ascii="Arial" w:hAnsi="Arial" w:cs="Arial"/>
          <w:sz w:val="20"/>
          <w:szCs w:val="20"/>
          <w:u w:val="single"/>
        </w:rPr>
      </w:pPr>
      <w:r w:rsidRPr="006C591A">
        <w:rPr>
          <w:rFonts w:ascii="Arial" w:hAnsi="Arial" w:cs="Arial"/>
          <w:sz w:val="20"/>
          <w:szCs w:val="20"/>
          <w:u w:val="single"/>
        </w:rPr>
        <w:lastRenderedPageBreak/>
        <w:t>TECHNICAL IMPLEMENTATION / PROGRAMME OF WORK</w:t>
      </w:r>
    </w:p>
    <w:p w:rsidR="00A15B3B" w:rsidRPr="00E41EDD" w:rsidRDefault="00A15B3B" w:rsidP="00A15B3B">
      <w:pPr>
        <w:pStyle w:val="Default"/>
        <w:jc w:val="both"/>
        <w:rPr>
          <w:rFonts w:ascii="Georgia" w:hAnsi="Georgia"/>
        </w:rPr>
      </w:pPr>
    </w:p>
    <w:p w:rsidR="00A15B3B" w:rsidRPr="00E41EDD" w:rsidRDefault="00A15B3B" w:rsidP="003B0985">
      <w:pPr>
        <w:ind w:firstLine="720"/>
        <w:jc w:val="both"/>
        <w:rPr>
          <w:rFonts w:ascii="Arial" w:hAnsi="Arial"/>
          <w:sz w:val="20"/>
        </w:rPr>
      </w:pPr>
      <w:r>
        <w:rPr>
          <w:rFonts w:ascii="Arial" w:hAnsi="Arial"/>
          <w:sz w:val="20"/>
        </w:rPr>
        <w:t>1.</w:t>
      </w:r>
      <w:r w:rsidR="007340BA">
        <w:rPr>
          <w:rFonts w:ascii="Arial" w:hAnsi="Arial"/>
          <w:sz w:val="20"/>
        </w:rPr>
        <w:t>6</w:t>
      </w:r>
      <w:r>
        <w:rPr>
          <w:rFonts w:ascii="Arial" w:hAnsi="Arial"/>
          <w:sz w:val="20"/>
        </w:rPr>
        <w:t>.1</w:t>
      </w:r>
      <w:r>
        <w:rPr>
          <w:rFonts w:ascii="Arial" w:hAnsi="Arial"/>
          <w:sz w:val="20"/>
        </w:rPr>
        <w:tab/>
      </w:r>
      <w:r w:rsidRPr="00E41EDD">
        <w:rPr>
          <w:rFonts w:ascii="Arial" w:hAnsi="Arial"/>
          <w:sz w:val="20"/>
          <w:u w:val="single"/>
        </w:rPr>
        <w:t xml:space="preserve">Proposed Work Logic </w:t>
      </w:r>
    </w:p>
    <w:p w:rsidR="007340BA" w:rsidRPr="00825FFA" w:rsidRDefault="00A15B3B" w:rsidP="00547135">
      <w:pPr>
        <w:tabs>
          <w:tab w:val="left" w:pos="1418"/>
        </w:tabs>
        <w:ind w:left="1418"/>
        <w:jc w:val="both"/>
        <w:rPr>
          <w:rFonts w:ascii="Arial" w:hAnsi="Arial"/>
          <w:color w:val="4F81BD" w:themeColor="accent1"/>
          <w:sz w:val="20"/>
        </w:rPr>
      </w:pPr>
      <w:r w:rsidRPr="00825FFA">
        <w:rPr>
          <w:rFonts w:ascii="Arial" w:hAnsi="Arial" w:cs="Arial"/>
          <w:i/>
          <w:color w:val="4F81BD" w:themeColor="accent1"/>
          <w:sz w:val="20"/>
          <w:szCs w:val="20"/>
        </w:rPr>
        <w:t>Insert a flow chart showing the logical flow of work from step to step, with reviews, dependencies, and critical path clearly shown. Note that this shall be consistent with section 1.</w:t>
      </w:r>
      <w:r w:rsidR="007E47E4" w:rsidRPr="00825FFA">
        <w:rPr>
          <w:rFonts w:ascii="Arial" w:hAnsi="Arial" w:cs="Arial"/>
          <w:i/>
          <w:color w:val="4F81BD" w:themeColor="accent1"/>
          <w:sz w:val="20"/>
          <w:szCs w:val="20"/>
        </w:rPr>
        <w:t>3</w:t>
      </w:r>
      <w:r w:rsidR="007340BA" w:rsidRPr="00825FFA">
        <w:rPr>
          <w:rFonts w:ascii="Arial" w:hAnsi="Arial" w:cs="Arial"/>
          <w:i/>
          <w:color w:val="4F81BD" w:themeColor="accent1"/>
          <w:sz w:val="20"/>
          <w:szCs w:val="20"/>
        </w:rPr>
        <w:t>, the WBS and the schedule.</w:t>
      </w:r>
    </w:p>
    <w:p w:rsidR="00A15B3B" w:rsidRPr="007340BA" w:rsidRDefault="00A15B3B" w:rsidP="003B0985">
      <w:pPr>
        <w:pStyle w:val="Default"/>
        <w:tabs>
          <w:tab w:val="left" w:pos="1418"/>
        </w:tabs>
        <w:ind w:left="360" w:firstLine="360"/>
        <w:jc w:val="both"/>
        <w:rPr>
          <w:rFonts w:ascii="Arial" w:hAnsi="Arial" w:cs="Arial"/>
          <w:sz w:val="20"/>
          <w:szCs w:val="20"/>
          <w:u w:val="single"/>
        </w:rPr>
      </w:pPr>
      <w:r>
        <w:rPr>
          <w:rFonts w:ascii="Arial" w:hAnsi="Arial" w:cs="Arial"/>
          <w:sz w:val="20"/>
          <w:szCs w:val="20"/>
        </w:rPr>
        <w:t>1.</w:t>
      </w:r>
      <w:r w:rsidR="007340BA">
        <w:rPr>
          <w:rFonts w:ascii="Arial" w:hAnsi="Arial" w:cs="Arial"/>
          <w:sz w:val="20"/>
          <w:szCs w:val="20"/>
        </w:rPr>
        <w:t>6</w:t>
      </w:r>
      <w:r>
        <w:rPr>
          <w:rFonts w:ascii="Arial" w:hAnsi="Arial" w:cs="Arial"/>
          <w:sz w:val="20"/>
          <w:szCs w:val="20"/>
        </w:rPr>
        <w:t>.</w:t>
      </w:r>
      <w:r w:rsidRPr="00393984">
        <w:rPr>
          <w:rFonts w:ascii="Arial" w:hAnsi="Arial" w:cs="Arial"/>
          <w:sz w:val="20"/>
          <w:szCs w:val="20"/>
        </w:rPr>
        <w:t>2</w:t>
      </w:r>
      <w:r w:rsidRPr="00393984">
        <w:rPr>
          <w:rFonts w:ascii="Arial" w:hAnsi="Arial" w:cs="Arial"/>
          <w:sz w:val="20"/>
          <w:szCs w:val="20"/>
        </w:rPr>
        <w:tab/>
      </w:r>
      <w:r w:rsidR="007E47E4" w:rsidRPr="007E47E4">
        <w:rPr>
          <w:rFonts w:ascii="Arial" w:hAnsi="Arial" w:cs="Arial"/>
          <w:sz w:val="20"/>
          <w:szCs w:val="20"/>
          <w:u w:val="single"/>
        </w:rPr>
        <w:t>Work Breakdown Structure (WBS) and Work Package Description (WPD)</w:t>
      </w:r>
    </w:p>
    <w:p w:rsidR="00A15B3B" w:rsidRPr="00825FFA" w:rsidRDefault="00A15B3B" w:rsidP="003B0985">
      <w:pPr>
        <w:ind w:left="1418"/>
        <w:jc w:val="both"/>
        <w:rPr>
          <w:rFonts w:ascii="Arial" w:hAnsi="Arial" w:cs="Arial"/>
          <w:i/>
          <w:color w:val="4F81BD" w:themeColor="accent1"/>
          <w:sz w:val="20"/>
          <w:szCs w:val="20"/>
        </w:rPr>
      </w:pPr>
      <w:r w:rsidRPr="00825FFA">
        <w:rPr>
          <w:rFonts w:ascii="Arial" w:hAnsi="Arial" w:cs="Arial"/>
          <w:i/>
          <w:color w:val="4F81BD" w:themeColor="accent1"/>
          <w:sz w:val="20"/>
          <w:szCs w:val="20"/>
        </w:rPr>
        <w:t>For the total scope of the activity; clearly showing each foreseen Work Package (WP) with its title and the name of the responsible company/institute. Ensure work packages are split adequately such that sub-contracted work has its own work packages. Main contractor and subcontractor project management activities</w:t>
      </w:r>
      <w:r w:rsidR="007340BA" w:rsidRPr="00825FFA">
        <w:rPr>
          <w:rFonts w:ascii="Arial" w:hAnsi="Arial" w:cs="Arial"/>
          <w:i/>
          <w:color w:val="4F81BD" w:themeColor="accent1"/>
          <w:sz w:val="20"/>
          <w:szCs w:val="20"/>
        </w:rPr>
        <w:t xml:space="preserve"> shall be identified in the WBS.</w:t>
      </w:r>
    </w:p>
    <w:p w:rsidR="007340BA" w:rsidRPr="005B2419" w:rsidRDefault="007340BA" w:rsidP="007340BA">
      <w:pPr>
        <w:ind w:left="1276"/>
        <w:jc w:val="both"/>
        <w:rPr>
          <w:rFonts w:ascii="Arial" w:hAnsi="Arial" w:cs="Arial"/>
          <w:i/>
          <w:sz w:val="20"/>
          <w:szCs w:val="20"/>
        </w:rPr>
      </w:pPr>
    </w:p>
    <w:p w:rsidR="00A15B3B" w:rsidRPr="006C591A" w:rsidRDefault="00A15B3B" w:rsidP="003B0985">
      <w:pPr>
        <w:pStyle w:val="ListParagraph"/>
        <w:widowControl w:val="0"/>
        <w:numPr>
          <w:ilvl w:val="2"/>
          <w:numId w:val="22"/>
        </w:numPr>
        <w:autoSpaceDE w:val="0"/>
        <w:autoSpaceDN w:val="0"/>
        <w:adjustRightInd w:val="0"/>
        <w:ind w:left="1418" w:hanging="709"/>
        <w:jc w:val="both"/>
        <w:rPr>
          <w:rFonts w:ascii="Arial" w:hAnsi="Arial" w:cs="Arial"/>
          <w:sz w:val="20"/>
          <w:szCs w:val="20"/>
          <w:u w:val="single"/>
        </w:rPr>
      </w:pPr>
      <w:r w:rsidRPr="006C591A">
        <w:rPr>
          <w:rFonts w:ascii="Arial" w:hAnsi="Arial" w:cs="Arial"/>
          <w:sz w:val="20"/>
          <w:szCs w:val="20"/>
          <w:u w:val="single"/>
        </w:rPr>
        <w:t>Work Package Description (WPD)</w:t>
      </w:r>
    </w:p>
    <w:p w:rsidR="00A15B3B" w:rsidRPr="00825FFA" w:rsidRDefault="00A15B3B" w:rsidP="003B0985">
      <w:pPr>
        <w:ind w:left="1418"/>
        <w:jc w:val="both"/>
        <w:rPr>
          <w:rFonts w:ascii="Arial" w:hAnsi="Arial" w:cs="Arial"/>
          <w:i/>
          <w:color w:val="4F81BD" w:themeColor="accent1"/>
          <w:sz w:val="20"/>
          <w:szCs w:val="20"/>
        </w:rPr>
      </w:pPr>
      <w:r w:rsidRPr="00825FFA">
        <w:rPr>
          <w:rFonts w:ascii="Arial" w:hAnsi="Arial" w:cs="Arial"/>
          <w:i/>
          <w:color w:val="4F81BD" w:themeColor="accent1"/>
          <w:sz w:val="20"/>
          <w:szCs w:val="20"/>
        </w:rPr>
        <w:t>Individual WPD shall be established per work package identified in the WBS, describing the following:</w:t>
      </w:r>
    </w:p>
    <w:p w:rsidR="00A15B3B" w:rsidRPr="00825FFA" w:rsidRDefault="00A15B3B" w:rsidP="003B0985">
      <w:pPr>
        <w:pStyle w:val="ListParagraph"/>
        <w:numPr>
          <w:ilvl w:val="3"/>
          <w:numId w:val="19"/>
        </w:numPr>
        <w:ind w:left="1418" w:firstLine="0"/>
        <w:jc w:val="both"/>
        <w:rPr>
          <w:rFonts w:ascii="Arial" w:hAnsi="Arial" w:cs="Arial"/>
          <w:i/>
          <w:color w:val="4F81BD" w:themeColor="accent1"/>
          <w:sz w:val="20"/>
          <w:szCs w:val="20"/>
        </w:rPr>
      </w:pPr>
      <w:r w:rsidRPr="00825FFA">
        <w:rPr>
          <w:rFonts w:ascii="Arial" w:hAnsi="Arial" w:cs="Arial"/>
          <w:i/>
          <w:color w:val="4F81BD" w:themeColor="accent1"/>
          <w:sz w:val="20"/>
          <w:szCs w:val="20"/>
        </w:rPr>
        <w:t xml:space="preserve">responsible company </w:t>
      </w:r>
    </w:p>
    <w:p w:rsidR="00A15B3B" w:rsidRPr="00825FFA" w:rsidRDefault="00A15B3B" w:rsidP="003B0985">
      <w:pPr>
        <w:pStyle w:val="ListParagraph"/>
        <w:numPr>
          <w:ilvl w:val="3"/>
          <w:numId w:val="19"/>
        </w:numPr>
        <w:ind w:left="1418" w:firstLine="0"/>
        <w:jc w:val="both"/>
        <w:rPr>
          <w:rFonts w:ascii="Arial" w:hAnsi="Arial" w:cs="Arial"/>
          <w:i/>
          <w:color w:val="4F81BD" w:themeColor="accent1"/>
          <w:sz w:val="20"/>
          <w:szCs w:val="20"/>
        </w:rPr>
      </w:pPr>
      <w:r w:rsidRPr="00825FFA">
        <w:rPr>
          <w:rFonts w:ascii="Arial" w:hAnsi="Arial" w:cs="Arial"/>
          <w:i/>
          <w:color w:val="4F81BD" w:themeColor="accent1"/>
          <w:sz w:val="20"/>
          <w:szCs w:val="20"/>
        </w:rPr>
        <w:t>beginning and end date of each work package</w:t>
      </w:r>
    </w:p>
    <w:p w:rsidR="00A15B3B" w:rsidRPr="00825FFA" w:rsidRDefault="00A15B3B" w:rsidP="003B0985">
      <w:pPr>
        <w:pStyle w:val="ListParagraph"/>
        <w:numPr>
          <w:ilvl w:val="3"/>
          <w:numId w:val="19"/>
        </w:numPr>
        <w:ind w:left="1418" w:firstLine="0"/>
        <w:jc w:val="both"/>
        <w:rPr>
          <w:rFonts w:ascii="Arial" w:hAnsi="Arial" w:cs="Arial"/>
          <w:i/>
          <w:color w:val="4F81BD" w:themeColor="accent1"/>
          <w:sz w:val="20"/>
          <w:szCs w:val="20"/>
        </w:rPr>
      </w:pPr>
      <w:r w:rsidRPr="00825FFA">
        <w:rPr>
          <w:rFonts w:ascii="Arial" w:hAnsi="Arial" w:cs="Arial"/>
          <w:i/>
          <w:color w:val="4F81BD" w:themeColor="accent1"/>
          <w:sz w:val="20"/>
          <w:szCs w:val="20"/>
        </w:rPr>
        <w:t>person responsible for the work package</w:t>
      </w:r>
    </w:p>
    <w:p w:rsidR="00A15B3B" w:rsidRPr="00825FFA" w:rsidRDefault="00A15B3B" w:rsidP="003B0985">
      <w:pPr>
        <w:pStyle w:val="ListParagraph"/>
        <w:numPr>
          <w:ilvl w:val="3"/>
          <w:numId w:val="19"/>
        </w:numPr>
        <w:ind w:left="1418" w:firstLine="0"/>
        <w:jc w:val="both"/>
        <w:rPr>
          <w:rFonts w:ascii="Arial" w:hAnsi="Arial" w:cs="Arial"/>
          <w:i/>
          <w:color w:val="4F81BD" w:themeColor="accent1"/>
          <w:sz w:val="20"/>
          <w:szCs w:val="20"/>
        </w:rPr>
      </w:pPr>
      <w:r w:rsidRPr="00825FFA">
        <w:rPr>
          <w:rFonts w:ascii="Arial" w:hAnsi="Arial" w:cs="Arial"/>
          <w:i/>
          <w:color w:val="4F81BD" w:themeColor="accent1"/>
          <w:sz w:val="20"/>
          <w:szCs w:val="20"/>
        </w:rPr>
        <w:t>description of the activities in the work package, sufficient to understand clearly the scope and depth of the work being performed.</w:t>
      </w:r>
    </w:p>
    <w:p w:rsidR="00A15B3B" w:rsidRPr="00825FFA" w:rsidRDefault="00A15B3B" w:rsidP="003B0985">
      <w:pPr>
        <w:pStyle w:val="ListParagraph"/>
        <w:numPr>
          <w:ilvl w:val="3"/>
          <w:numId w:val="19"/>
        </w:numPr>
        <w:ind w:left="1418" w:firstLine="0"/>
        <w:jc w:val="both"/>
        <w:rPr>
          <w:rFonts w:ascii="Arial" w:hAnsi="Arial" w:cs="Arial"/>
          <w:i/>
          <w:color w:val="4F81BD" w:themeColor="accent1"/>
          <w:sz w:val="20"/>
          <w:szCs w:val="20"/>
        </w:rPr>
      </w:pPr>
      <w:r w:rsidRPr="00825FFA">
        <w:rPr>
          <w:rFonts w:ascii="Arial" w:hAnsi="Arial" w:cs="Arial"/>
          <w:i/>
          <w:color w:val="4F81BD" w:themeColor="accent1"/>
          <w:sz w:val="20"/>
          <w:szCs w:val="20"/>
        </w:rPr>
        <w:t>inputs to the work package</w:t>
      </w:r>
    </w:p>
    <w:p w:rsidR="00A15B3B" w:rsidRPr="00825FFA" w:rsidRDefault="00A15B3B" w:rsidP="003B0985">
      <w:pPr>
        <w:pStyle w:val="ListParagraph"/>
        <w:numPr>
          <w:ilvl w:val="3"/>
          <w:numId w:val="19"/>
        </w:numPr>
        <w:ind w:left="1418" w:firstLine="0"/>
        <w:jc w:val="both"/>
        <w:rPr>
          <w:rFonts w:ascii="Arial" w:hAnsi="Arial" w:cs="Arial"/>
          <w:i/>
          <w:color w:val="4F81BD" w:themeColor="accent1"/>
          <w:sz w:val="20"/>
          <w:szCs w:val="20"/>
        </w:rPr>
      </w:pPr>
      <w:r w:rsidRPr="00825FFA">
        <w:rPr>
          <w:rFonts w:ascii="Arial" w:hAnsi="Arial" w:cs="Arial"/>
          <w:i/>
          <w:color w:val="4F81BD" w:themeColor="accent1"/>
          <w:sz w:val="20"/>
          <w:szCs w:val="20"/>
        </w:rPr>
        <w:t>outputs of the work package</w:t>
      </w:r>
    </w:p>
    <w:p w:rsidR="00A15B3B" w:rsidRPr="00825FFA" w:rsidRDefault="00A15B3B" w:rsidP="003B0985">
      <w:pPr>
        <w:pStyle w:val="ListParagraph"/>
        <w:numPr>
          <w:ilvl w:val="3"/>
          <w:numId w:val="19"/>
        </w:numPr>
        <w:ind w:left="1418" w:firstLine="0"/>
        <w:jc w:val="both"/>
        <w:rPr>
          <w:rFonts w:ascii="Arial" w:hAnsi="Arial" w:cs="Arial"/>
          <w:i/>
          <w:color w:val="4F81BD" w:themeColor="accent1"/>
          <w:sz w:val="20"/>
          <w:szCs w:val="20"/>
        </w:rPr>
      </w:pPr>
      <w:r w:rsidRPr="00825FFA">
        <w:rPr>
          <w:rFonts w:ascii="Arial" w:hAnsi="Arial" w:cs="Arial"/>
          <w:i/>
          <w:color w:val="4F81BD" w:themeColor="accent1"/>
          <w:sz w:val="20"/>
          <w:szCs w:val="20"/>
        </w:rPr>
        <w:t>the outputs to the work packages are to be identified (e.g. TN1 etc.) and shall be included in the List of  Deliverables.</w:t>
      </w:r>
    </w:p>
    <w:p w:rsidR="00A15B3B" w:rsidRPr="00825FFA" w:rsidRDefault="00336189" w:rsidP="003B0985">
      <w:pPr>
        <w:ind w:left="1418"/>
        <w:jc w:val="both"/>
        <w:rPr>
          <w:rFonts w:ascii="Georgia" w:hAnsi="Georgia"/>
          <w:i/>
          <w:color w:val="4F81BD" w:themeColor="accent1"/>
        </w:rPr>
      </w:pPr>
      <w:r w:rsidRPr="00825FFA">
        <w:rPr>
          <w:rFonts w:ascii="Arial" w:hAnsi="Arial" w:cs="Arial"/>
          <w:i/>
          <w:color w:val="4F81BD" w:themeColor="accent1"/>
          <w:sz w:val="20"/>
          <w:szCs w:val="20"/>
        </w:rPr>
        <w:t>P</w:t>
      </w:r>
      <w:r w:rsidR="00A15B3B" w:rsidRPr="00825FFA">
        <w:rPr>
          <w:rFonts w:ascii="Arial" w:hAnsi="Arial" w:cs="Arial"/>
          <w:i/>
          <w:color w:val="4F81BD" w:themeColor="accent1"/>
          <w:sz w:val="20"/>
          <w:szCs w:val="20"/>
        </w:rPr>
        <w:t>lease include a dedicated work package for Management and Reporting. All management tasks, such as meetings, progress reports and final documentation shall be carried out under this work package.</w:t>
      </w:r>
    </w:p>
    <w:p w:rsidR="007340BA" w:rsidRPr="005B2419" w:rsidRDefault="007340BA" w:rsidP="007340BA">
      <w:pPr>
        <w:ind w:left="2127"/>
        <w:rPr>
          <w:rFonts w:ascii="Georgia" w:hAnsi="Georgia"/>
          <w:i/>
        </w:rPr>
      </w:pPr>
    </w:p>
    <w:p w:rsidR="00A15B3B" w:rsidRPr="00CB21DB" w:rsidRDefault="00A15B3B" w:rsidP="003B0985">
      <w:pPr>
        <w:pStyle w:val="ListParagraph"/>
        <w:widowControl w:val="0"/>
        <w:numPr>
          <w:ilvl w:val="1"/>
          <w:numId w:val="12"/>
        </w:numPr>
        <w:autoSpaceDE w:val="0"/>
        <w:autoSpaceDN w:val="0"/>
        <w:adjustRightInd w:val="0"/>
        <w:ind w:left="709" w:hanging="709"/>
        <w:jc w:val="both"/>
        <w:rPr>
          <w:rFonts w:ascii="Arial" w:hAnsi="Arial" w:cs="Arial"/>
          <w:color w:val="000000"/>
          <w:sz w:val="20"/>
          <w:szCs w:val="20"/>
          <w:u w:val="single"/>
        </w:rPr>
      </w:pPr>
      <w:r w:rsidRPr="00CB21DB">
        <w:rPr>
          <w:rFonts w:ascii="Arial" w:hAnsi="Arial" w:cs="Arial"/>
          <w:sz w:val="20"/>
          <w:szCs w:val="20"/>
          <w:u w:val="single"/>
        </w:rPr>
        <w:t>B</w:t>
      </w:r>
      <w:r>
        <w:rPr>
          <w:rFonts w:ascii="Arial" w:hAnsi="Arial" w:cs="Arial"/>
          <w:sz w:val="20"/>
          <w:szCs w:val="20"/>
          <w:u w:val="single"/>
        </w:rPr>
        <w:t>ACKGROUND OF THE COMPANY(IES)</w:t>
      </w:r>
    </w:p>
    <w:p w:rsidR="00A15B3B" w:rsidRPr="00825FFA" w:rsidRDefault="00A15B3B" w:rsidP="00A15B3B">
      <w:pPr>
        <w:widowControl w:val="0"/>
        <w:autoSpaceDE w:val="0"/>
        <w:autoSpaceDN w:val="0"/>
        <w:adjustRightInd w:val="0"/>
        <w:ind w:left="709"/>
        <w:jc w:val="both"/>
        <w:rPr>
          <w:rFonts w:ascii="Arial" w:hAnsi="Arial" w:cs="Arial"/>
          <w:i/>
          <w:color w:val="4F81BD" w:themeColor="accent1"/>
          <w:sz w:val="20"/>
          <w:szCs w:val="20"/>
        </w:rPr>
      </w:pPr>
      <w:r w:rsidRPr="00825FFA">
        <w:rPr>
          <w:rFonts w:ascii="Arial" w:hAnsi="Arial" w:cs="Arial"/>
          <w:i/>
          <w:color w:val="4F81BD" w:themeColor="accent1"/>
          <w:sz w:val="20"/>
          <w:szCs w:val="20"/>
        </w:rPr>
        <w:t>Present an overview of the company addressing the number of personnel; the year in which the company was established; location of sites; and</w:t>
      </w:r>
    </w:p>
    <w:p w:rsidR="00A15B3B" w:rsidRPr="00825FFA" w:rsidRDefault="00A15B3B" w:rsidP="007340BA">
      <w:pPr>
        <w:widowControl w:val="0"/>
        <w:autoSpaceDE w:val="0"/>
        <w:autoSpaceDN w:val="0"/>
        <w:adjustRightInd w:val="0"/>
        <w:ind w:left="709"/>
        <w:jc w:val="both"/>
        <w:rPr>
          <w:rFonts w:ascii="Arial" w:hAnsi="Arial" w:cs="Arial"/>
          <w:i/>
          <w:color w:val="4F81BD" w:themeColor="accent1"/>
          <w:sz w:val="20"/>
          <w:szCs w:val="20"/>
        </w:rPr>
      </w:pPr>
      <w:r w:rsidRPr="00825FFA">
        <w:rPr>
          <w:rFonts w:ascii="Arial" w:hAnsi="Arial" w:cs="Arial"/>
          <w:i/>
          <w:color w:val="4F81BD" w:themeColor="accent1"/>
          <w:sz w:val="20"/>
          <w:szCs w:val="20"/>
        </w:rPr>
        <w:t xml:space="preserve">Briefly describe the directly </w:t>
      </w:r>
      <w:r w:rsidRPr="00825FFA">
        <w:rPr>
          <w:rFonts w:ascii="Arial" w:hAnsi="Arial" w:cs="Arial"/>
          <w:i/>
          <w:color w:val="4F81BD" w:themeColor="accent1"/>
          <w:sz w:val="20"/>
          <w:szCs w:val="20"/>
          <w:u w:val="single"/>
        </w:rPr>
        <w:t>relevant</w:t>
      </w:r>
      <w:r w:rsidRPr="00825FFA">
        <w:rPr>
          <w:rFonts w:ascii="Arial" w:hAnsi="Arial" w:cs="Arial"/>
          <w:i/>
          <w:color w:val="4F81BD" w:themeColor="accent1"/>
          <w:sz w:val="20"/>
          <w:szCs w:val="20"/>
        </w:rPr>
        <w:t xml:space="preserve"> experience for the Contractor and Sub-contractor(s), if any, for the perform</w:t>
      </w:r>
      <w:r w:rsidR="007340BA" w:rsidRPr="00825FFA">
        <w:rPr>
          <w:rFonts w:ascii="Arial" w:hAnsi="Arial" w:cs="Arial"/>
          <w:i/>
          <w:color w:val="4F81BD" w:themeColor="accent1"/>
          <w:sz w:val="20"/>
          <w:szCs w:val="20"/>
        </w:rPr>
        <w:t>ance of such a work (The t</w:t>
      </w:r>
      <w:r w:rsidRPr="00825FFA">
        <w:rPr>
          <w:rFonts w:ascii="Arial" w:hAnsi="Arial" w:cs="Arial"/>
          <w:i/>
          <w:color w:val="4F81BD" w:themeColor="accent1"/>
          <w:sz w:val="20"/>
          <w:szCs w:val="20"/>
        </w:rPr>
        <w:t xml:space="preserve">enderer may submit additional information on the general background of the entities </w:t>
      </w:r>
      <w:r w:rsidR="00FE43CB" w:rsidRPr="00825FFA">
        <w:rPr>
          <w:rFonts w:ascii="Arial" w:hAnsi="Arial" w:cs="Arial"/>
          <w:i/>
          <w:color w:val="4F81BD" w:themeColor="accent1"/>
          <w:sz w:val="20"/>
          <w:szCs w:val="20"/>
        </w:rPr>
        <w:t>in an</w:t>
      </w:r>
      <w:r w:rsidR="007340BA" w:rsidRPr="00825FFA">
        <w:rPr>
          <w:rFonts w:ascii="Arial" w:hAnsi="Arial" w:cs="Arial"/>
          <w:i/>
          <w:color w:val="4F81BD" w:themeColor="accent1"/>
          <w:sz w:val="20"/>
          <w:szCs w:val="20"/>
        </w:rPr>
        <w:t xml:space="preserve"> Annex).</w:t>
      </w:r>
    </w:p>
    <w:p w:rsidR="007340BA" w:rsidRPr="005B2419" w:rsidRDefault="007340BA" w:rsidP="007340BA">
      <w:pPr>
        <w:widowControl w:val="0"/>
        <w:autoSpaceDE w:val="0"/>
        <w:autoSpaceDN w:val="0"/>
        <w:adjustRightInd w:val="0"/>
        <w:ind w:left="709"/>
        <w:jc w:val="both"/>
        <w:rPr>
          <w:rFonts w:ascii="Arial" w:hAnsi="Arial" w:cs="Arial"/>
          <w:i/>
          <w:sz w:val="20"/>
          <w:szCs w:val="20"/>
        </w:rPr>
      </w:pPr>
    </w:p>
    <w:p w:rsidR="00A15B3B" w:rsidRPr="003810FD" w:rsidRDefault="00A15B3B" w:rsidP="00A15B3B">
      <w:pPr>
        <w:pStyle w:val="ListParagraph"/>
        <w:numPr>
          <w:ilvl w:val="1"/>
          <w:numId w:val="12"/>
        </w:numPr>
        <w:ind w:left="709" w:hanging="709"/>
        <w:jc w:val="both"/>
        <w:rPr>
          <w:rFonts w:ascii="Arial" w:hAnsi="Arial"/>
          <w:sz w:val="20"/>
        </w:rPr>
      </w:pPr>
      <w:r>
        <w:rPr>
          <w:rFonts w:ascii="Arial" w:hAnsi="Arial"/>
          <w:sz w:val="20"/>
          <w:u w:val="single"/>
        </w:rPr>
        <w:t>FACILITIES</w:t>
      </w:r>
    </w:p>
    <w:p w:rsidR="00A15B3B" w:rsidRPr="00825FFA" w:rsidRDefault="00A15B3B" w:rsidP="00A15B3B">
      <w:pPr>
        <w:widowControl w:val="0"/>
        <w:autoSpaceDE w:val="0"/>
        <w:autoSpaceDN w:val="0"/>
        <w:adjustRightInd w:val="0"/>
        <w:ind w:left="709"/>
        <w:jc w:val="both"/>
        <w:rPr>
          <w:rFonts w:ascii="Arial" w:hAnsi="Arial" w:cs="Arial"/>
          <w:i/>
          <w:color w:val="4F81BD" w:themeColor="accent1"/>
          <w:sz w:val="20"/>
          <w:szCs w:val="20"/>
        </w:rPr>
      </w:pPr>
      <w:r w:rsidRPr="00825FFA">
        <w:rPr>
          <w:rFonts w:ascii="Arial" w:hAnsi="Arial" w:cs="Arial"/>
          <w:i/>
          <w:color w:val="4F81BD" w:themeColor="accent1"/>
          <w:sz w:val="20"/>
          <w:szCs w:val="20"/>
        </w:rPr>
        <w:t xml:space="preserve">Identify the facilities (including s/w tools) required to perform the proposed work. </w:t>
      </w:r>
    </w:p>
    <w:p w:rsidR="00A15B3B" w:rsidRPr="001D100B" w:rsidRDefault="00A15B3B" w:rsidP="00266C04">
      <w:pPr>
        <w:pStyle w:val="Default"/>
        <w:jc w:val="both"/>
        <w:rPr>
          <w:rFonts w:ascii="Georgia" w:hAnsi="Georgia"/>
          <w:b/>
        </w:rPr>
      </w:pPr>
    </w:p>
    <w:p w:rsidR="00266C04" w:rsidRDefault="00266C04" w:rsidP="00266C04">
      <w:pPr>
        <w:pStyle w:val="Default"/>
        <w:ind w:left="360" w:hanging="360"/>
        <w:jc w:val="both"/>
        <w:rPr>
          <w:rFonts w:ascii="Georgia" w:hAnsi="Georgia"/>
          <w:b/>
        </w:rPr>
      </w:pPr>
      <w:r w:rsidRPr="00E41EDD">
        <w:rPr>
          <w:rFonts w:ascii="Georgia" w:hAnsi="Georgia"/>
          <w:b/>
        </w:rPr>
        <w:br w:type="page"/>
      </w:r>
      <w:r>
        <w:rPr>
          <w:rFonts w:ascii="Georgia" w:hAnsi="Georgia"/>
          <w:b/>
        </w:rPr>
        <w:lastRenderedPageBreak/>
        <w:t xml:space="preserve">PART 2 </w:t>
      </w:r>
      <w:r w:rsidRPr="00E41EDD">
        <w:rPr>
          <w:rFonts w:ascii="Georgia" w:hAnsi="Georgia"/>
          <w:b/>
        </w:rPr>
        <w:t>MANAGEMENT PART</w:t>
      </w:r>
    </w:p>
    <w:p w:rsidR="00811F88" w:rsidRPr="00E41EDD" w:rsidRDefault="00811F88" w:rsidP="00266C04">
      <w:pPr>
        <w:pStyle w:val="Default"/>
        <w:ind w:left="360" w:hanging="360"/>
        <w:jc w:val="both"/>
        <w:rPr>
          <w:rFonts w:ascii="Georgia" w:hAnsi="Georgia"/>
          <w:b/>
        </w:rPr>
      </w:pPr>
    </w:p>
    <w:p w:rsidR="00811F88" w:rsidRPr="00811F88" w:rsidRDefault="00811F88" w:rsidP="00811F88">
      <w:pPr>
        <w:pStyle w:val="ListParagraph"/>
        <w:numPr>
          <w:ilvl w:val="0"/>
          <w:numId w:val="9"/>
        </w:numPr>
        <w:ind w:left="851" w:hanging="851"/>
        <w:jc w:val="both"/>
        <w:rPr>
          <w:rFonts w:ascii="Arial" w:hAnsi="Arial" w:cs="Arial"/>
          <w:sz w:val="20"/>
          <w:szCs w:val="20"/>
          <w:u w:val="single"/>
        </w:rPr>
      </w:pPr>
      <w:r w:rsidRPr="00811F88">
        <w:rPr>
          <w:rFonts w:ascii="Arial" w:hAnsi="Arial" w:cs="Arial"/>
          <w:sz w:val="20"/>
          <w:szCs w:val="20"/>
          <w:u w:val="single"/>
        </w:rPr>
        <w:t>TEAM ORGANISATION - KEY PERSONNEL, TIME DEDICATION and CVs</w:t>
      </w:r>
    </w:p>
    <w:p w:rsidR="00811F88" w:rsidRPr="00825FFA" w:rsidRDefault="00811F88" w:rsidP="00811F88">
      <w:pPr>
        <w:pStyle w:val="Default"/>
        <w:ind w:left="851"/>
        <w:jc w:val="both"/>
        <w:rPr>
          <w:rFonts w:ascii="Arial" w:hAnsi="Arial" w:cs="Arial"/>
          <w:color w:val="4F81BD" w:themeColor="accent1"/>
          <w:sz w:val="20"/>
          <w:szCs w:val="20"/>
          <w:shd w:val="clear" w:color="auto" w:fill="E6E6E6"/>
        </w:rPr>
      </w:pPr>
      <w:r w:rsidRPr="00825FFA">
        <w:rPr>
          <w:rFonts w:ascii="Arial" w:hAnsi="Arial" w:cs="Arial"/>
          <w:i/>
          <w:color w:val="4F81BD" w:themeColor="accent1"/>
          <w:sz w:val="20"/>
          <w:szCs w:val="20"/>
        </w:rPr>
        <w:t xml:space="preserve">By means of an </w:t>
      </w:r>
      <w:r w:rsidR="007340BA" w:rsidRPr="00825FFA">
        <w:rPr>
          <w:rFonts w:ascii="Arial" w:hAnsi="Arial" w:cs="Arial"/>
          <w:i/>
          <w:color w:val="4F81BD" w:themeColor="accent1"/>
          <w:sz w:val="20"/>
          <w:szCs w:val="20"/>
        </w:rPr>
        <w:t>organigram,</w:t>
      </w:r>
      <w:r w:rsidRPr="00825FFA">
        <w:rPr>
          <w:rFonts w:ascii="Arial" w:hAnsi="Arial" w:cs="Arial"/>
          <w:i/>
          <w:color w:val="4F81BD" w:themeColor="accent1"/>
          <w:sz w:val="20"/>
          <w:szCs w:val="20"/>
        </w:rPr>
        <w:t xml:space="preserve"> describe the overall team composition, including participants from all sub-contractors, if any, and including all key and </w:t>
      </w:r>
      <w:r w:rsidRPr="00825FFA">
        <w:rPr>
          <w:rFonts w:ascii="Arial" w:hAnsi="Arial" w:cs="Arial"/>
          <w:i/>
          <w:color w:val="4F81BD" w:themeColor="accent1"/>
          <w:sz w:val="20"/>
          <w:szCs w:val="20"/>
          <w:shd w:val="clear" w:color="auto" w:fill="FFFFFF" w:themeFill="background1"/>
        </w:rPr>
        <w:t>non-key personnel.</w:t>
      </w:r>
      <w:r w:rsidRPr="00825FFA">
        <w:rPr>
          <w:rFonts w:ascii="Arial" w:hAnsi="Arial" w:cs="Arial"/>
          <w:i/>
          <w:color w:val="4F81BD" w:themeColor="accent1"/>
          <w:sz w:val="20"/>
          <w:szCs w:val="20"/>
        </w:rPr>
        <w:t xml:space="preserve"> The organ</w:t>
      </w:r>
      <w:r w:rsidR="00A93A4C" w:rsidRPr="00825FFA">
        <w:rPr>
          <w:rFonts w:ascii="Arial" w:hAnsi="Arial" w:cs="Arial"/>
          <w:i/>
          <w:color w:val="4F81BD" w:themeColor="accent1"/>
          <w:sz w:val="20"/>
          <w:szCs w:val="20"/>
        </w:rPr>
        <w:t>i</w:t>
      </w:r>
      <w:r w:rsidRPr="00825FFA">
        <w:rPr>
          <w:rFonts w:ascii="Arial" w:hAnsi="Arial" w:cs="Arial"/>
          <w:i/>
          <w:color w:val="4F81BD" w:themeColor="accent1"/>
          <w:sz w:val="20"/>
          <w:szCs w:val="20"/>
        </w:rPr>
        <w:t xml:space="preserve">gram shall clearly show the tasks, position, authority and name of the persons proposed for the work and in particular the project manager and the contracts officer. NOTE: A “key person” is a person, who substantially contributes, in terms of effort and knowledge, to the work carried out under a Contract and who is explicitly nominated to perform such duties. </w:t>
      </w:r>
    </w:p>
    <w:p w:rsidR="00811F88" w:rsidRPr="00825FFA" w:rsidRDefault="00811F88" w:rsidP="00811F88">
      <w:pPr>
        <w:pStyle w:val="Default"/>
        <w:ind w:left="851"/>
        <w:jc w:val="both"/>
        <w:rPr>
          <w:rFonts w:ascii="Arial" w:hAnsi="Arial" w:cs="Arial"/>
          <w:i/>
          <w:color w:val="4F81BD" w:themeColor="accent1"/>
          <w:sz w:val="20"/>
          <w:szCs w:val="20"/>
        </w:rPr>
      </w:pPr>
      <w:r w:rsidRPr="00825FFA">
        <w:rPr>
          <w:rFonts w:ascii="Arial" w:hAnsi="Arial" w:cs="Arial"/>
          <w:i/>
          <w:color w:val="4F81BD" w:themeColor="accent1"/>
          <w:sz w:val="20"/>
          <w:szCs w:val="20"/>
        </w:rPr>
        <w:t xml:space="preserve">Concise CVs including the directly relevant information for the proposed activity for all </w:t>
      </w:r>
      <w:r w:rsidRPr="00825FFA">
        <w:rPr>
          <w:rFonts w:ascii="Arial" w:hAnsi="Arial" w:cs="Arial"/>
          <w:i/>
          <w:color w:val="4F81BD" w:themeColor="accent1"/>
          <w:sz w:val="20"/>
          <w:szCs w:val="20"/>
          <w:u w:val="single"/>
        </w:rPr>
        <w:t>key</w:t>
      </w:r>
      <w:r w:rsidRPr="00825FFA">
        <w:rPr>
          <w:rFonts w:ascii="Arial" w:hAnsi="Arial" w:cs="Arial"/>
          <w:i/>
          <w:color w:val="4F81BD" w:themeColor="accent1"/>
          <w:sz w:val="20"/>
          <w:szCs w:val="20"/>
        </w:rPr>
        <w:t xml:space="preserve"> personnel and showing that all major elements of expertise needed are present in the team.</w:t>
      </w:r>
    </w:p>
    <w:p w:rsidR="00811F88" w:rsidRPr="00E830D6" w:rsidRDefault="00811F88" w:rsidP="00811F88">
      <w:pPr>
        <w:pStyle w:val="Default"/>
        <w:ind w:left="360"/>
        <w:jc w:val="both"/>
        <w:rPr>
          <w:rFonts w:ascii="Arial" w:hAnsi="Arial" w:cs="Arial"/>
          <w:color w:val="auto"/>
          <w:sz w:val="20"/>
          <w:szCs w:val="20"/>
        </w:rPr>
      </w:pPr>
    </w:p>
    <w:p w:rsidR="00266C04" w:rsidRPr="00C16852" w:rsidRDefault="00CD47E7" w:rsidP="00811F88">
      <w:pPr>
        <w:pStyle w:val="ListParagraph"/>
        <w:numPr>
          <w:ilvl w:val="1"/>
          <w:numId w:val="21"/>
        </w:numPr>
        <w:tabs>
          <w:tab w:val="left" w:pos="0"/>
        </w:tabs>
        <w:ind w:left="851" w:hanging="851"/>
        <w:rPr>
          <w:rFonts w:ascii="Arial" w:hAnsi="Arial" w:cs="Arial"/>
          <w:sz w:val="20"/>
          <w:szCs w:val="20"/>
        </w:rPr>
      </w:pPr>
      <w:r w:rsidRPr="00C16852">
        <w:rPr>
          <w:rFonts w:ascii="Arial" w:hAnsi="Arial" w:cs="Arial"/>
          <w:sz w:val="20"/>
          <w:szCs w:val="20"/>
          <w:u w:val="single"/>
        </w:rPr>
        <w:t>PLANNING</w:t>
      </w:r>
    </w:p>
    <w:p w:rsidR="00266C04" w:rsidRDefault="00266C04" w:rsidP="00CD47E7">
      <w:pPr>
        <w:pStyle w:val="Default"/>
        <w:jc w:val="both"/>
        <w:rPr>
          <w:rFonts w:ascii="Arial" w:hAnsi="Arial" w:cs="Arial"/>
          <w:sz w:val="20"/>
          <w:szCs w:val="20"/>
        </w:rPr>
      </w:pPr>
    </w:p>
    <w:p w:rsidR="00266C04" w:rsidRPr="00304F8F" w:rsidRDefault="00811F88" w:rsidP="00A70E2F">
      <w:pPr>
        <w:pStyle w:val="Default"/>
        <w:ind w:left="851" w:hanging="142"/>
        <w:jc w:val="both"/>
        <w:rPr>
          <w:rFonts w:ascii="Arial" w:hAnsi="Arial" w:cs="Arial"/>
          <w:sz w:val="20"/>
          <w:szCs w:val="20"/>
        </w:rPr>
      </w:pPr>
      <w:r>
        <w:rPr>
          <w:rFonts w:ascii="Arial" w:hAnsi="Arial" w:cs="Arial"/>
          <w:sz w:val="20"/>
          <w:szCs w:val="20"/>
        </w:rPr>
        <w:t>2.2</w:t>
      </w:r>
      <w:r w:rsidR="00C16852" w:rsidRPr="00C16852">
        <w:rPr>
          <w:rFonts w:ascii="Arial" w:hAnsi="Arial" w:cs="Arial"/>
          <w:sz w:val="20"/>
          <w:szCs w:val="20"/>
        </w:rPr>
        <w:t>.1.</w:t>
      </w:r>
      <w:r w:rsidR="00C16852" w:rsidRPr="00C16852">
        <w:rPr>
          <w:rFonts w:ascii="Arial" w:hAnsi="Arial" w:cs="Arial"/>
          <w:sz w:val="20"/>
          <w:szCs w:val="20"/>
        </w:rPr>
        <w:tab/>
      </w:r>
      <w:r w:rsidR="00266C04">
        <w:rPr>
          <w:rFonts w:ascii="Arial" w:hAnsi="Arial" w:cs="Arial"/>
          <w:sz w:val="20"/>
          <w:szCs w:val="20"/>
          <w:u w:val="single"/>
        </w:rPr>
        <w:t>Gantt</w:t>
      </w:r>
      <w:r w:rsidR="00266C04" w:rsidRPr="00304F8F">
        <w:rPr>
          <w:rFonts w:ascii="Arial" w:hAnsi="Arial" w:cs="Arial"/>
          <w:sz w:val="20"/>
          <w:szCs w:val="20"/>
          <w:u w:val="single"/>
        </w:rPr>
        <w:t xml:space="preserve"> chart</w:t>
      </w:r>
    </w:p>
    <w:p w:rsidR="00266C04" w:rsidRPr="00825FFA" w:rsidRDefault="00266C04" w:rsidP="00811F88">
      <w:pPr>
        <w:pStyle w:val="Default"/>
        <w:ind w:left="1418"/>
        <w:jc w:val="both"/>
        <w:rPr>
          <w:rFonts w:ascii="Arial" w:hAnsi="Arial"/>
          <w:color w:val="4F81BD" w:themeColor="accent1"/>
          <w:sz w:val="20"/>
        </w:rPr>
      </w:pPr>
      <w:r w:rsidRPr="00825FFA">
        <w:rPr>
          <w:rFonts w:ascii="Arial" w:hAnsi="Arial" w:cs="Arial"/>
          <w:i/>
          <w:color w:val="4F81BD" w:themeColor="accent1"/>
          <w:sz w:val="20"/>
          <w:szCs w:val="20"/>
        </w:rPr>
        <w:t xml:space="preserve">Insert a Gantt chart schedule for the proposed activity, covering from the start of the activity until the end of the Contract and where all proposed Work Packages (WP), meetings, milestones, etc. can be traced, show dependencies and highlight the critical path. </w:t>
      </w:r>
      <w:r w:rsidRPr="00825FFA">
        <w:rPr>
          <w:rFonts w:ascii="Arial" w:hAnsi="Arial"/>
          <w:i/>
          <w:color w:val="4F81BD" w:themeColor="accent1"/>
          <w:sz w:val="20"/>
        </w:rPr>
        <w:t>The schedule from the start of the activity unti</w:t>
      </w:r>
      <w:r w:rsidR="00825FFA">
        <w:rPr>
          <w:rFonts w:ascii="Arial" w:hAnsi="Arial"/>
          <w:i/>
          <w:color w:val="4F81BD" w:themeColor="accent1"/>
          <w:sz w:val="20"/>
        </w:rPr>
        <w:t xml:space="preserve">l the end of the contract shall in principle </w:t>
      </w:r>
      <w:r w:rsidRPr="00825FFA">
        <w:rPr>
          <w:rFonts w:ascii="Arial" w:hAnsi="Arial"/>
          <w:i/>
          <w:color w:val="4F81BD" w:themeColor="accent1"/>
          <w:sz w:val="20"/>
        </w:rPr>
        <w:t xml:space="preserve">not exceed </w:t>
      </w:r>
      <w:r w:rsidR="00A93A4C" w:rsidRPr="00825FFA">
        <w:rPr>
          <w:rFonts w:ascii="Arial" w:hAnsi="Arial"/>
          <w:i/>
          <w:color w:val="4F81BD" w:themeColor="accent1"/>
          <w:sz w:val="20"/>
        </w:rPr>
        <w:t>one</w:t>
      </w:r>
      <w:r w:rsidR="00825FFA">
        <w:rPr>
          <w:rFonts w:ascii="Arial" w:hAnsi="Arial"/>
          <w:i/>
          <w:color w:val="4F81BD" w:themeColor="accent1"/>
          <w:sz w:val="20"/>
        </w:rPr>
        <w:t xml:space="preserve"> year unless fully justified.</w:t>
      </w:r>
    </w:p>
    <w:p w:rsidR="00C16852" w:rsidRPr="005B2419" w:rsidRDefault="00C16852" w:rsidP="00266C04">
      <w:pPr>
        <w:pStyle w:val="Default"/>
        <w:ind w:left="993" w:firstLine="425"/>
        <w:jc w:val="both"/>
        <w:rPr>
          <w:rFonts w:ascii="Arial" w:hAnsi="Arial" w:cs="Arial"/>
          <w:color w:val="auto"/>
          <w:sz w:val="20"/>
          <w:szCs w:val="20"/>
        </w:rPr>
      </w:pPr>
    </w:p>
    <w:p w:rsidR="00C16852" w:rsidRDefault="00811F88" w:rsidP="003B0985">
      <w:pPr>
        <w:ind w:left="709"/>
      </w:pPr>
      <w:r>
        <w:rPr>
          <w:rFonts w:ascii="Arial" w:hAnsi="Arial"/>
          <w:sz w:val="20"/>
        </w:rPr>
        <w:t>2.2</w:t>
      </w:r>
      <w:r w:rsidR="00C16852">
        <w:rPr>
          <w:rFonts w:ascii="Arial" w:hAnsi="Arial"/>
          <w:sz w:val="20"/>
        </w:rPr>
        <w:t>.2</w:t>
      </w:r>
      <w:r w:rsidR="00C16852">
        <w:rPr>
          <w:rFonts w:ascii="Arial" w:hAnsi="Arial"/>
          <w:sz w:val="20"/>
        </w:rPr>
        <w:tab/>
      </w:r>
      <w:r w:rsidR="00C16852" w:rsidRPr="00C16852">
        <w:rPr>
          <w:rFonts w:ascii="Arial" w:hAnsi="Arial"/>
          <w:sz w:val="20"/>
          <w:u w:val="single"/>
        </w:rPr>
        <w:t>Proposed Schedule</w:t>
      </w:r>
      <w:r w:rsidR="00C16852">
        <w:t xml:space="preserve"> </w:t>
      </w:r>
    </w:p>
    <w:p w:rsidR="00C16852" w:rsidRPr="00825FFA" w:rsidRDefault="00C16852" w:rsidP="00811F88">
      <w:pPr>
        <w:ind w:left="1440"/>
        <w:rPr>
          <w:rFonts w:ascii="Arial" w:hAnsi="Arial" w:cs="Arial"/>
          <w:i/>
          <w:color w:val="4F81BD" w:themeColor="accent1"/>
          <w:sz w:val="20"/>
          <w:szCs w:val="20"/>
        </w:rPr>
      </w:pPr>
      <w:r w:rsidRPr="00825FFA">
        <w:rPr>
          <w:rFonts w:ascii="Arial" w:hAnsi="Arial" w:cs="Arial"/>
          <w:i/>
          <w:color w:val="4F81BD" w:themeColor="accent1"/>
          <w:sz w:val="20"/>
          <w:szCs w:val="20"/>
        </w:rPr>
        <w:t>Provide a synthetic summary of the schedule including duration, planning assumptions (e.g. envisaged start date, holidays etc.) and identifying and explaining key pl</w:t>
      </w:r>
      <w:r w:rsidR="007340BA" w:rsidRPr="00825FFA">
        <w:rPr>
          <w:rFonts w:ascii="Arial" w:hAnsi="Arial" w:cs="Arial"/>
          <w:i/>
          <w:color w:val="4F81BD" w:themeColor="accent1"/>
          <w:sz w:val="20"/>
          <w:szCs w:val="20"/>
        </w:rPr>
        <w:t>anning drivers and dependencies</w:t>
      </w:r>
    </w:p>
    <w:p w:rsidR="00811F88" w:rsidRDefault="00811F88" w:rsidP="00811F88">
      <w:pPr>
        <w:rPr>
          <w:rFonts w:ascii="Arial" w:hAnsi="Arial" w:cs="Arial"/>
          <w:sz w:val="20"/>
          <w:szCs w:val="20"/>
        </w:rPr>
      </w:pPr>
    </w:p>
    <w:p w:rsidR="00266C04" w:rsidRPr="007C53DD" w:rsidRDefault="00811F88" w:rsidP="00266C04">
      <w:pPr>
        <w:pStyle w:val="Default"/>
        <w:ind w:left="720" w:hanging="720"/>
        <w:jc w:val="both"/>
        <w:rPr>
          <w:rFonts w:ascii="Arial" w:hAnsi="Arial" w:cs="Arial"/>
          <w:sz w:val="20"/>
          <w:szCs w:val="20"/>
        </w:rPr>
      </w:pPr>
      <w:r>
        <w:rPr>
          <w:rFonts w:ascii="Arial" w:hAnsi="Arial" w:cs="Arial"/>
          <w:sz w:val="20"/>
          <w:szCs w:val="20"/>
        </w:rPr>
        <w:t>2.3</w:t>
      </w:r>
      <w:r w:rsidR="00266C04" w:rsidRPr="007C53DD">
        <w:rPr>
          <w:rFonts w:ascii="Arial" w:hAnsi="Arial" w:cs="Arial"/>
          <w:sz w:val="20"/>
          <w:szCs w:val="20"/>
        </w:rPr>
        <w:tab/>
      </w:r>
      <w:r w:rsidR="00132EAA">
        <w:rPr>
          <w:rFonts w:ascii="Arial" w:hAnsi="Arial" w:cs="Arial"/>
          <w:sz w:val="20"/>
          <w:szCs w:val="20"/>
          <w:u w:val="single"/>
        </w:rPr>
        <w:t>DELIVERABLE ITEMS</w:t>
      </w:r>
    </w:p>
    <w:p w:rsidR="00266C04" w:rsidRPr="00C8325B" w:rsidRDefault="00266C04" w:rsidP="00AE276D">
      <w:pPr>
        <w:pStyle w:val="Default"/>
        <w:ind w:left="720"/>
        <w:jc w:val="both"/>
        <w:rPr>
          <w:rFonts w:ascii="Arial" w:hAnsi="Arial" w:cs="Arial"/>
          <w:i/>
          <w:color w:val="4F81BD" w:themeColor="accent1"/>
          <w:sz w:val="20"/>
          <w:szCs w:val="20"/>
        </w:rPr>
      </w:pPr>
      <w:r w:rsidRPr="00C8325B">
        <w:rPr>
          <w:rFonts w:ascii="Arial" w:hAnsi="Arial" w:cs="Arial"/>
          <w:i/>
          <w:color w:val="4F81BD" w:themeColor="accent1"/>
          <w:sz w:val="20"/>
          <w:szCs w:val="20"/>
        </w:rPr>
        <w:t xml:space="preserve">A list of foreseen deliverables shall be included. The List of Deliverable Items shall be grouped in Documentation, Hardware and Software and shall include sufficient explanation to unambiguously represent the scope of </w:t>
      </w:r>
      <w:r w:rsidR="00D44C1C" w:rsidRPr="00C8325B">
        <w:rPr>
          <w:rFonts w:ascii="Arial" w:hAnsi="Arial" w:cs="Arial"/>
          <w:i/>
          <w:color w:val="4F81BD" w:themeColor="accent1"/>
          <w:sz w:val="20"/>
          <w:szCs w:val="20"/>
        </w:rPr>
        <w:t>the deliverable.</w:t>
      </w:r>
      <w:r w:rsidRPr="00C8325B">
        <w:rPr>
          <w:rFonts w:ascii="Arial" w:hAnsi="Arial" w:cs="Arial"/>
          <w:i/>
          <w:color w:val="4F81BD" w:themeColor="accent1"/>
          <w:sz w:val="20"/>
          <w:szCs w:val="20"/>
        </w:rPr>
        <w:t xml:space="preserve"> For Documentation, the proposal shall indicate, a) list of technical notes b) list of the final deliverables as defined in </w:t>
      </w:r>
      <w:r w:rsidR="00132EAA" w:rsidRPr="00C8325B">
        <w:rPr>
          <w:rFonts w:ascii="Arial" w:hAnsi="Arial" w:cs="Arial"/>
          <w:i/>
          <w:color w:val="4F81BD" w:themeColor="accent1"/>
          <w:sz w:val="20"/>
          <w:szCs w:val="20"/>
        </w:rPr>
        <w:t xml:space="preserve">the Table </w:t>
      </w:r>
      <w:r w:rsidR="007340BA" w:rsidRPr="00C8325B">
        <w:rPr>
          <w:rFonts w:ascii="Arial" w:hAnsi="Arial" w:cs="Arial"/>
          <w:i/>
          <w:color w:val="4F81BD" w:themeColor="accent1"/>
          <w:sz w:val="20"/>
          <w:szCs w:val="20"/>
        </w:rPr>
        <w:t>here below</w:t>
      </w:r>
      <w:r w:rsidR="00132EAA" w:rsidRPr="00C8325B">
        <w:rPr>
          <w:rFonts w:ascii="Arial" w:hAnsi="Arial" w:cs="Arial"/>
          <w:i/>
          <w:color w:val="4F81BD" w:themeColor="accent1"/>
          <w:sz w:val="20"/>
          <w:szCs w:val="20"/>
        </w:rPr>
        <w:t>.</w:t>
      </w:r>
    </w:p>
    <w:p w:rsidR="00266C04" w:rsidRPr="00C8325B" w:rsidRDefault="00266C04" w:rsidP="00AE276D">
      <w:pPr>
        <w:pStyle w:val="Default"/>
        <w:ind w:left="720"/>
        <w:jc w:val="both"/>
        <w:rPr>
          <w:rFonts w:ascii="Arial" w:hAnsi="Arial" w:cs="Arial"/>
          <w:i/>
          <w:color w:val="4F81BD" w:themeColor="accent1"/>
          <w:sz w:val="20"/>
          <w:szCs w:val="20"/>
        </w:rPr>
      </w:pPr>
      <w:r w:rsidRPr="00C8325B">
        <w:rPr>
          <w:rFonts w:ascii="Arial" w:hAnsi="Arial" w:cs="Arial"/>
          <w:i/>
          <w:color w:val="4F81BD" w:themeColor="accent1"/>
          <w:sz w:val="20"/>
          <w:szCs w:val="20"/>
        </w:rPr>
        <w:t>Note that the TDP, FR, FP and CCD are mandatory deliverables for all activities</w:t>
      </w:r>
      <w:r w:rsidR="007340BA" w:rsidRPr="00C8325B">
        <w:rPr>
          <w:rFonts w:ascii="Arial" w:hAnsi="Arial" w:cs="Arial"/>
          <w:i/>
          <w:color w:val="4F81BD" w:themeColor="accent1"/>
          <w:sz w:val="20"/>
          <w:szCs w:val="20"/>
        </w:rPr>
        <w:t>.</w:t>
      </w:r>
    </w:p>
    <w:p w:rsidR="00C8325B" w:rsidRDefault="00C8325B" w:rsidP="00C8325B">
      <w:pPr>
        <w:pStyle w:val="BodytextJustified"/>
        <w:rPr>
          <w:rFonts w:ascii="Arial" w:hAnsi="Arial" w:cs="Arial"/>
          <w:sz w:val="20"/>
          <w:u w:val="single"/>
        </w:rPr>
      </w:pPr>
    </w:p>
    <w:p w:rsidR="00266C04" w:rsidRDefault="00252764" w:rsidP="00C8325B">
      <w:pPr>
        <w:pStyle w:val="BodytextJustified"/>
        <w:ind w:firstLine="720"/>
        <w:rPr>
          <w:rFonts w:ascii="Arial" w:hAnsi="Arial" w:cs="Arial"/>
          <w:sz w:val="20"/>
          <w:u w:val="single"/>
        </w:rPr>
      </w:pPr>
      <w:r w:rsidRPr="00252764">
        <w:rPr>
          <w:rFonts w:ascii="Arial" w:hAnsi="Arial" w:cs="Arial"/>
          <w:sz w:val="20"/>
        </w:rPr>
        <w:t>2.</w:t>
      </w:r>
      <w:r w:rsidR="00811F88">
        <w:rPr>
          <w:rFonts w:ascii="Arial" w:hAnsi="Arial" w:cs="Arial"/>
          <w:sz w:val="20"/>
        </w:rPr>
        <w:t>3</w:t>
      </w:r>
      <w:r w:rsidRPr="00252764">
        <w:rPr>
          <w:rFonts w:ascii="Arial" w:hAnsi="Arial" w:cs="Arial"/>
          <w:sz w:val="20"/>
        </w:rPr>
        <w:t>.1</w:t>
      </w:r>
      <w:r w:rsidRPr="00252764">
        <w:rPr>
          <w:rFonts w:ascii="Arial" w:hAnsi="Arial" w:cs="Arial"/>
          <w:sz w:val="20"/>
        </w:rPr>
        <w:tab/>
      </w:r>
      <w:r w:rsidR="00266C04" w:rsidRPr="002309A4">
        <w:rPr>
          <w:rFonts w:ascii="Arial" w:hAnsi="Arial" w:cs="Arial"/>
          <w:sz w:val="20"/>
          <w:u w:val="single"/>
        </w:rPr>
        <w:t>Documentation</w:t>
      </w:r>
    </w:p>
    <w:p w:rsidR="00D4365C" w:rsidRPr="00C8325B" w:rsidRDefault="00D4365C" w:rsidP="00252764">
      <w:pPr>
        <w:tabs>
          <w:tab w:val="left" w:pos="1085"/>
        </w:tabs>
        <w:ind w:left="1440"/>
        <w:jc w:val="both"/>
        <w:rPr>
          <w:rFonts w:ascii="Arial" w:hAnsi="Arial" w:cs="Arial"/>
          <w:i/>
          <w:color w:val="4F81BD" w:themeColor="accent1"/>
          <w:sz w:val="20"/>
        </w:rPr>
      </w:pPr>
      <w:r w:rsidRPr="00C8325B">
        <w:rPr>
          <w:rFonts w:ascii="Arial" w:hAnsi="Arial" w:cs="Arial"/>
          <w:i/>
          <w:color w:val="4F81BD" w:themeColor="accent1"/>
          <w:sz w:val="20"/>
        </w:rPr>
        <w:t>For each of the deliverable documents proposed by the Tenderer, a description, in the form of a bullet list of the main contents shall be added. This shall be sufficient to understand the contents, scope and depth of t</w:t>
      </w:r>
      <w:r w:rsidR="007340BA" w:rsidRPr="00C8325B">
        <w:rPr>
          <w:rFonts w:ascii="Arial" w:hAnsi="Arial" w:cs="Arial"/>
          <w:i/>
          <w:color w:val="4F81BD" w:themeColor="accent1"/>
          <w:sz w:val="20"/>
        </w:rPr>
        <w:t>he envisaged document or report</w:t>
      </w:r>
    </w:p>
    <w:p w:rsidR="00D4365C" w:rsidRPr="00C8325B" w:rsidRDefault="00D4365C" w:rsidP="00D4365C">
      <w:pPr>
        <w:tabs>
          <w:tab w:val="left" w:pos="1085"/>
        </w:tabs>
        <w:ind w:left="709"/>
        <w:jc w:val="both"/>
        <w:rPr>
          <w:rFonts w:ascii="Arial" w:hAnsi="Arial" w:cs="Arial"/>
          <w:color w:val="4F81BD" w:themeColor="accent1"/>
        </w:rPr>
      </w:pP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3"/>
        <w:gridCol w:w="3205"/>
        <w:gridCol w:w="1843"/>
        <w:gridCol w:w="3749"/>
      </w:tblGrid>
      <w:tr w:rsidR="00266C04" w:rsidRPr="002309A4" w:rsidTr="00C8325B">
        <w:trPr>
          <w:jc w:val="center"/>
        </w:trPr>
        <w:tc>
          <w:tcPr>
            <w:tcW w:w="1043" w:type="dxa"/>
            <w:tcBorders>
              <w:top w:val="single" w:sz="4" w:space="0" w:color="auto"/>
            </w:tcBorders>
          </w:tcPr>
          <w:p w:rsidR="00266C04" w:rsidRPr="002309A4" w:rsidRDefault="00266C04" w:rsidP="004A1BE4">
            <w:pPr>
              <w:spacing w:before="120"/>
              <w:rPr>
                <w:rFonts w:ascii="Arial" w:hAnsi="Arial" w:cs="Arial"/>
                <w:b/>
                <w:bCs/>
                <w:sz w:val="18"/>
                <w:szCs w:val="18"/>
              </w:rPr>
            </w:pPr>
            <w:r w:rsidRPr="002309A4">
              <w:rPr>
                <w:rFonts w:ascii="Arial" w:hAnsi="Arial" w:cs="Arial"/>
                <w:b/>
                <w:bCs/>
                <w:sz w:val="18"/>
                <w:szCs w:val="18"/>
              </w:rPr>
              <w:t>Doc ID</w:t>
            </w:r>
          </w:p>
        </w:tc>
        <w:tc>
          <w:tcPr>
            <w:tcW w:w="3205" w:type="dxa"/>
            <w:tcBorders>
              <w:top w:val="single" w:sz="4" w:space="0" w:color="auto"/>
            </w:tcBorders>
          </w:tcPr>
          <w:p w:rsidR="00266C04" w:rsidRPr="002309A4" w:rsidRDefault="00266C04" w:rsidP="004A1BE4">
            <w:pPr>
              <w:spacing w:before="120"/>
              <w:rPr>
                <w:rFonts w:ascii="Arial" w:hAnsi="Arial" w:cs="Arial"/>
                <w:b/>
                <w:bCs/>
                <w:sz w:val="18"/>
                <w:szCs w:val="18"/>
              </w:rPr>
            </w:pPr>
            <w:r w:rsidRPr="002309A4">
              <w:rPr>
                <w:rFonts w:ascii="Arial" w:hAnsi="Arial" w:cs="Arial"/>
                <w:b/>
                <w:bCs/>
                <w:sz w:val="18"/>
                <w:szCs w:val="18"/>
              </w:rPr>
              <w:t>Title</w:t>
            </w:r>
          </w:p>
        </w:tc>
        <w:tc>
          <w:tcPr>
            <w:tcW w:w="1843" w:type="dxa"/>
            <w:tcBorders>
              <w:top w:val="single" w:sz="4" w:space="0" w:color="auto"/>
            </w:tcBorders>
          </w:tcPr>
          <w:p w:rsidR="00266C04" w:rsidRPr="002309A4" w:rsidRDefault="00266C04" w:rsidP="004A1BE4">
            <w:pPr>
              <w:spacing w:before="120"/>
              <w:rPr>
                <w:rFonts w:ascii="Arial" w:hAnsi="Arial" w:cs="Arial"/>
                <w:b/>
                <w:bCs/>
                <w:sz w:val="18"/>
                <w:szCs w:val="18"/>
              </w:rPr>
            </w:pPr>
            <w:r w:rsidRPr="002309A4">
              <w:rPr>
                <w:rFonts w:ascii="Arial" w:hAnsi="Arial" w:cs="Arial"/>
                <w:b/>
                <w:bCs/>
                <w:sz w:val="18"/>
                <w:szCs w:val="18"/>
              </w:rPr>
              <w:t>Milestone</w:t>
            </w:r>
          </w:p>
        </w:tc>
        <w:tc>
          <w:tcPr>
            <w:tcW w:w="3749" w:type="dxa"/>
            <w:tcBorders>
              <w:top w:val="single" w:sz="4" w:space="0" w:color="auto"/>
            </w:tcBorders>
          </w:tcPr>
          <w:p w:rsidR="00266C04" w:rsidRPr="002309A4" w:rsidRDefault="00C16852" w:rsidP="00252764">
            <w:pPr>
              <w:spacing w:before="120"/>
              <w:rPr>
                <w:rFonts w:ascii="Arial" w:hAnsi="Arial" w:cs="Arial"/>
                <w:b/>
                <w:bCs/>
                <w:sz w:val="18"/>
                <w:szCs w:val="18"/>
              </w:rPr>
            </w:pPr>
            <w:r>
              <w:rPr>
                <w:rFonts w:ascii="Arial" w:hAnsi="Arial" w:cs="Arial"/>
                <w:b/>
                <w:bCs/>
                <w:sz w:val="18"/>
                <w:szCs w:val="18"/>
              </w:rPr>
              <w:t>Description</w:t>
            </w:r>
            <w:r w:rsidR="00D4365C">
              <w:rPr>
                <w:rFonts w:ascii="Arial" w:hAnsi="Arial" w:cs="Arial"/>
                <w:b/>
                <w:bCs/>
                <w:sz w:val="18"/>
                <w:szCs w:val="18"/>
              </w:rPr>
              <w:t xml:space="preserve"> </w:t>
            </w:r>
            <w:r w:rsidR="00252764">
              <w:rPr>
                <w:rFonts w:ascii="Arial" w:hAnsi="Arial" w:cs="Arial"/>
                <w:b/>
                <w:bCs/>
                <w:sz w:val="18"/>
                <w:szCs w:val="18"/>
              </w:rPr>
              <w:t xml:space="preserve">of </w:t>
            </w:r>
            <w:r w:rsidR="00D4365C">
              <w:rPr>
                <w:rFonts w:ascii="Arial" w:hAnsi="Arial" w:cs="Arial"/>
                <w:b/>
                <w:bCs/>
                <w:sz w:val="18"/>
                <w:szCs w:val="18"/>
              </w:rPr>
              <w:t>document</w:t>
            </w:r>
            <w:r w:rsidR="00252764">
              <w:rPr>
                <w:rFonts w:ascii="Arial" w:hAnsi="Arial" w:cs="Arial"/>
                <w:b/>
                <w:bCs/>
                <w:sz w:val="18"/>
                <w:szCs w:val="18"/>
              </w:rPr>
              <w:t xml:space="preserve">s </w:t>
            </w:r>
            <w:r w:rsidR="00D4365C" w:rsidRPr="00C8325B">
              <w:rPr>
                <w:rFonts w:ascii="Arial" w:hAnsi="Arial" w:cs="Arial"/>
                <w:b/>
                <w:bCs/>
                <w:color w:val="4F81BD" w:themeColor="accent1"/>
                <w:sz w:val="18"/>
                <w:szCs w:val="18"/>
              </w:rPr>
              <w:t>*</w:t>
            </w:r>
          </w:p>
        </w:tc>
      </w:tr>
      <w:tr w:rsidR="00266C04" w:rsidRPr="002309A4" w:rsidTr="00C8325B">
        <w:trPr>
          <w:jc w:val="center"/>
        </w:trPr>
        <w:tc>
          <w:tcPr>
            <w:tcW w:w="1043" w:type="dxa"/>
          </w:tcPr>
          <w:p w:rsidR="00266C04" w:rsidRPr="00C8325B" w:rsidRDefault="00266C04" w:rsidP="004A1BE4">
            <w:pPr>
              <w:spacing w:before="120"/>
              <w:rPr>
                <w:rFonts w:ascii="Arial" w:hAnsi="Arial" w:cs="Arial"/>
                <w:i/>
                <w:color w:val="4F81BD" w:themeColor="accent1"/>
                <w:sz w:val="18"/>
                <w:szCs w:val="18"/>
              </w:rPr>
            </w:pPr>
            <w:r w:rsidRPr="00C8325B">
              <w:rPr>
                <w:rFonts w:ascii="Arial" w:hAnsi="Arial" w:cs="Arial"/>
                <w:i/>
                <w:color w:val="4F81BD" w:themeColor="accent1"/>
                <w:sz w:val="18"/>
                <w:szCs w:val="18"/>
              </w:rPr>
              <w:t>D1</w:t>
            </w:r>
          </w:p>
        </w:tc>
        <w:tc>
          <w:tcPr>
            <w:tcW w:w="3205" w:type="dxa"/>
          </w:tcPr>
          <w:p w:rsidR="00266C04" w:rsidRPr="00C8325B" w:rsidRDefault="0060134D" w:rsidP="004A1BE4">
            <w:pPr>
              <w:spacing w:before="120"/>
              <w:rPr>
                <w:rFonts w:ascii="Arial" w:hAnsi="Arial" w:cs="Arial"/>
                <w:i/>
                <w:color w:val="4F81BD" w:themeColor="accent1"/>
                <w:sz w:val="18"/>
                <w:szCs w:val="18"/>
              </w:rPr>
            </w:pPr>
            <w:r w:rsidRPr="00C8325B">
              <w:rPr>
                <w:rFonts w:ascii="Arial" w:hAnsi="Arial" w:cs="Arial"/>
                <w:i/>
                <w:color w:val="4F81BD" w:themeColor="accent1"/>
                <w:sz w:val="18"/>
                <w:szCs w:val="18"/>
              </w:rPr>
              <w:t>To be completed by the Tenderer</w:t>
            </w:r>
          </w:p>
        </w:tc>
        <w:tc>
          <w:tcPr>
            <w:tcW w:w="1843" w:type="dxa"/>
          </w:tcPr>
          <w:p w:rsidR="00266C04" w:rsidRPr="00C8325B" w:rsidRDefault="00266C04" w:rsidP="00C8325B">
            <w:pPr>
              <w:spacing w:before="120"/>
              <w:rPr>
                <w:rFonts w:ascii="Arial" w:hAnsi="Arial" w:cs="Arial"/>
                <w:i/>
                <w:color w:val="4F81BD" w:themeColor="accent1"/>
                <w:sz w:val="18"/>
                <w:szCs w:val="18"/>
              </w:rPr>
            </w:pPr>
            <w:r w:rsidRPr="00C8325B">
              <w:rPr>
                <w:rFonts w:ascii="Arial" w:hAnsi="Arial" w:cs="Arial"/>
                <w:i/>
                <w:color w:val="4F81BD" w:themeColor="accent1"/>
                <w:sz w:val="18"/>
                <w:szCs w:val="18"/>
              </w:rPr>
              <w:t>(e.g. end of Task 1</w:t>
            </w:r>
            <w:r w:rsidR="00C8325B" w:rsidRPr="00C8325B">
              <w:rPr>
                <w:rFonts w:ascii="Arial" w:hAnsi="Arial" w:cs="Arial"/>
                <w:i/>
                <w:color w:val="4F81BD" w:themeColor="accent1"/>
                <w:sz w:val="18"/>
                <w:szCs w:val="18"/>
              </w:rPr>
              <w:t xml:space="preserve"> </w:t>
            </w:r>
            <w:r w:rsidRPr="00C8325B">
              <w:rPr>
                <w:rFonts w:ascii="Arial" w:hAnsi="Arial" w:cs="Arial"/>
                <w:i/>
                <w:color w:val="4F81BD" w:themeColor="accent1"/>
                <w:sz w:val="18"/>
                <w:szCs w:val="18"/>
              </w:rPr>
              <w:t xml:space="preserve">/ </w:t>
            </w:r>
            <w:r w:rsidR="00C8325B" w:rsidRPr="00C8325B">
              <w:rPr>
                <w:rFonts w:ascii="Arial" w:hAnsi="Arial" w:cs="Arial"/>
                <w:i/>
                <w:color w:val="4F81BD" w:themeColor="accent1"/>
                <w:sz w:val="18"/>
                <w:szCs w:val="18"/>
              </w:rPr>
              <w:t>PDR</w:t>
            </w:r>
            <w:r w:rsidRPr="00C8325B">
              <w:rPr>
                <w:rFonts w:ascii="Arial" w:hAnsi="Arial" w:cs="Arial"/>
                <w:i/>
                <w:color w:val="4F81BD" w:themeColor="accent1"/>
                <w:sz w:val="18"/>
                <w:szCs w:val="18"/>
              </w:rPr>
              <w:t>…).</w:t>
            </w:r>
          </w:p>
        </w:tc>
        <w:tc>
          <w:tcPr>
            <w:tcW w:w="3749" w:type="dxa"/>
          </w:tcPr>
          <w:p w:rsidR="00266C04" w:rsidRPr="002309A4" w:rsidRDefault="00266C04" w:rsidP="004A1BE4">
            <w:pPr>
              <w:spacing w:before="120"/>
              <w:rPr>
                <w:rFonts w:ascii="Arial" w:hAnsi="Arial" w:cs="Arial"/>
                <w:sz w:val="18"/>
                <w:szCs w:val="18"/>
              </w:rPr>
            </w:pPr>
          </w:p>
        </w:tc>
      </w:tr>
      <w:tr w:rsidR="00266C04" w:rsidRPr="002309A4" w:rsidTr="00C8325B">
        <w:trPr>
          <w:jc w:val="center"/>
        </w:trPr>
        <w:tc>
          <w:tcPr>
            <w:tcW w:w="1043" w:type="dxa"/>
          </w:tcPr>
          <w:p w:rsidR="00266C04" w:rsidRPr="00C8325B" w:rsidRDefault="00266C04" w:rsidP="004A1BE4">
            <w:pPr>
              <w:spacing w:before="120"/>
              <w:rPr>
                <w:rFonts w:ascii="Arial" w:hAnsi="Arial" w:cs="Arial"/>
                <w:i/>
                <w:color w:val="4F81BD" w:themeColor="accent1"/>
                <w:sz w:val="18"/>
                <w:szCs w:val="18"/>
              </w:rPr>
            </w:pPr>
            <w:r w:rsidRPr="00C8325B">
              <w:rPr>
                <w:rFonts w:ascii="Arial" w:hAnsi="Arial" w:cs="Arial"/>
                <w:i/>
                <w:color w:val="4F81BD" w:themeColor="accent1"/>
                <w:sz w:val="18"/>
                <w:szCs w:val="18"/>
              </w:rPr>
              <w:t>D2</w:t>
            </w:r>
          </w:p>
        </w:tc>
        <w:tc>
          <w:tcPr>
            <w:tcW w:w="3205" w:type="dxa"/>
          </w:tcPr>
          <w:p w:rsidR="00266C04" w:rsidRPr="00C8325B" w:rsidRDefault="0060134D" w:rsidP="004A1BE4">
            <w:pPr>
              <w:spacing w:before="120"/>
              <w:rPr>
                <w:rFonts w:ascii="Arial" w:hAnsi="Arial" w:cs="Arial"/>
                <w:i/>
                <w:color w:val="4F81BD" w:themeColor="accent1"/>
                <w:sz w:val="18"/>
                <w:szCs w:val="18"/>
              </w:rPr>
            </w:pPr>
            <w:r w:rsidRPr="00C8325B">
              <w:rPr>
                <w:rFonts w:ascii="Arial" w:hAnsi="Arial" w:cs="Arial"/>
                <w:i/>
                <w:color w:val="4F81BD" w:themeColor="accent1"/>
                <w:sz w:val="18"/>
                <w:szCs w:val="18"/>
              </w:rPr>
              <w:t>To be completed by the Tenderer</w:t>
            </w:r>
          </w:p>
        </w:tc>
        <w:tc>
          <w:tcPr>
            <w:tcW w:w="1843" w:type="dxa"/>
          </w:tcPr>
          <w:p w:rsidR="00266C04" w:rsidRPr="00C8325B" w:rsidRDefault="00266C04" w:rsidP="004A1BE4">
            <w:pPr>
              <w:spacing w:before="120"/>
              <w:rPr>
                <w:rFonts w:ascii="Arial" w:hAnsi="Arial" w:cs="Arial"/>
                <w:i/>
                <w:color w:val="4F81BD" w:themeColor="accent1"/>
                <w:sz w:val="18"/>
                <w:szCs w:val="18"/>
              </w:rPr>
            </w:pPr>
            <w:r w:rsidRPr="00C8325B">
              <w:rPr>
                <w:rFonts w:ascii="Arial" w:hAnsi="Arial" w:cs="Arial"/>
                <w:i/>
                <w:color w:val="4F81BD" w:themeColor="accent1"/>
                <w:sz w:val="18"/>
                <w:szCs w:val="18"/>
              </w:rPr>
              <w:t>…end of Task 2</w:t>
            </w:r>
          </w:p>
        </w:tc>
        <w:tc>
          <w:tcPr>
            <w:tcW w:w="3749" w:type="dxa"/>
          </w:tcPr>
          <w:p w:rsidR="00266C04" w:rsidRPr="002309A4" w:rsidRDefault="00266C04" w:rsidP="004A1BE4">
            <w:pPr>
              <w:spacing w:before="120"/>
              <w:rPr>
                <w:rFonts w:ascii="Arial" w:hAnsi="Arial" w:cs="Arial"/>
                <w:sz w:val="18"/>
                <w:szCs w:val="18"/>
              </w:rPr>
            </w:pPr>
          </w:p>
        </w:tc>
      </w:tr>
      <w:tr w:rsidR="00266C04" w:rsidRPr="002309A4" w:rsidTr="00C8325B">
        <w:trPr>
          <w:jc w:val="center"/>
        </w:trPr>
        <w:tc>
          <w:tcPr>
            <w:tcW w:w="1043" w:type="dxa"/>
            <w:shd w:val="clear" w:color="auto" w:fill="FFFFFF"/>
          </w:tcPr>
          <w:p w:rsidR="00266C04" w:rsidRPr="00C8325B" w:rsidRDefault="00266C04" w:rsidP="004A1BE4">
            <w:pPr>
              <w:spacing w:before="120"/>
              <w:rPr>
                <w:rFonts w:ascii="Arial" w:hAnsi="Arial" w:cs="Arial"/>
                <w:i/>
                <w:color w:val="4F81BD" w:themeColor="accent1"/>
                <w:sz w:val="18"/>
                <w:szCs w:val="18"/>
              </w:rPr>
            </w:pPr>
            <w:r w:rsidRPr="00C8325B">
              <w:rPr>
                <w:rFonts w:ascii="Arial" w:hAnsi="Arial" w:cs="Arial"/>
                <w:i/>
                <w:color w:val="4F81BD" w:themeColor="accent1"/>
                <w:sz w:val="18"/>
                <w:szCs w:val="18"/>
              </w:rPr>
              <w:t>D3</w:t>
            </w:r>
          </w:p>
        </w:tc>
        <w:tc>
          <w:tcPr>
            <w:tcW w:w="3205" w:type="dxa"/>
            <w:shd w:val="clear" w:color="auto" w:fill="FFFFFF"/>
          </w:tcPr>
          <w:p w:rsidR="00266C04" w:rsidRPr="00C8325B" w:rsidRDefault="0060134D" w:rsidP="004A1BE4">
            <w:pPr>
              <w:spacing w:before="120"/>
              <w:rPr>
                <w:rFonts w:ascii="Arial" w:hAnsi="Arial" w:cs="Arial"/>
                <w:i/>
                <w:color w:val="4F81BD" w:themeColor="accent1"/>
                <w:sz w:val="18"/>
                <w:szCs w:val="18"/>
              </w:rPr>
            </w:pPr>
            <w:r w:rsidRPr="00C8325B">
              <w:rPr>
                <w:rFonts w:ascii="Arial" w:hAnsi="Arial" w:cs="Arial"/>
                <w:i/>
                <w:color w:val="4F81BD" w:themeColor="accent1"/>
                <w:sz w:val="18"/>
                <w:szCs w:val="18"/>
              </w:rPr>
              <w:t>To be completed by the Tenderer</w:t>
            </w:r>
          </w:p>
        </w:tc>
        <w:tc>
          <w:tcPr>
            <w:tcW w:w="1843" w:type="dxa"/>
            <w:shd w:val="clear" w:color="auto" w:fill="FFFFFF"/>
          </w:tcPr>
          <w:p w:rsidR="00266C04" w:rsidRPr="00C8325B" w:rsidRDefault="00266C04" w:rsidP="004A1BE4">
            <w:pPr>
              <w:spacing w:before="120"/>
              <w:rPr>
                <w:rFonts w:ascii="Arial" w:hAnsi="Arial" w:cs="Arial"/>
                <w:i/>
                <w:color w:val="4F81BD" w:themeColor="accent1"/>
                <w:sz w:val="18"/>
                <w:szCs w:val="18"/>
              </w:rPr>
            </w:pPr>
            <w:r w:rsidRPr="00C8325B">
              <w:rPr>
                <w:rFonts w:ascii="Arial" w:hAnsi="Arial" w:cs="Arial"/>
                <w:i/>
                <w:color w:val="4F81BD" w:themeColor="accent1"/>
                <w:sz w:val="18"/>
                <w:szCs w:val="18"/>
              </w:rPr>
              <w:t>…end of Task 3</w:t>
            </w:r>
          </w:p>
        </w:tc>
        <w:tc>
          <w:tcPr>
            <w:tcW w:w="3749" w:type="dxa"/>
            <w:shd w:val="clear" w:color="auto" w:fill="FFFFFF"/>
          </w:tcPr>
          <w:p w:rsidR="00266C04" w:rsidRPr="002309A4" w:rsidRDefault="00266C04" w:rsidP="004A1BE4">
            <w:pPr>
              <w:spacing w:before="120"/>
              <w:rPr>
                <w:rFonts w:ascii="Arial" w:hAnsi="Arial" w:cs="Arial"/>
                <w:sz w:val="18"/>
                <w:szCs w:val="18"/>
              </w:rPr>
            </w:pPr>
          </w:p>
        </w:tc>
      </w:tr>
      <w:tr w:rsidR="00266C04" w:rsidRPr="002309A4" w:rsidTr="00C8325B">
        <w:trPr>
          <w:jc w:val="center"/>
        </w:trPr>
        <w:tc>
          <w:tcPr>
            <w:tcW w:w="1043" w:type="dxa"/>
          </w:tcPr>
          <w:p w:rsidR="00266C04" w:rsidRPr="002309A4" w:rsidRDefault="00266C04" w:rsidP="004A1BE4">
            <w:pPr>
              <w:spacing w:before="120"/>
              <w:rPr>
                <w:rFonts w:ascii="Arial" w:hAnsi="Arial" w:cs="Arial"/>
                <w:sz w:val="18"/>
                <w:szCs w:val="18"/>
              </w:rPr>
            </w:pPr>
            <w:r w:rsidRPr="002309A4">
              <w:rPr>
                <w:rFonts w:ascii="Arial" w:hAnsi="Arial" w:cs="Arial"/>
                <w:sz w:val="18"/>
                <w:szCs w:val="18"/>
              </w:rPr>
              <w:t>TDP</w:t>
            </w:r>
          </w:p>
        </w:tc>
        <w:tc>
          <w:tcPr>
            <w:tcW w:w="3205" w:type="dxa"/>
          </w:tcPr>
          <w:p w:rsidR="00266C04" w:rsidRPr="002309A4" w:rsidRDefault="00266C04" w:rsidP="00CD47E7">
            <w:pPr>
              <w:spacing w:before="120"/>
              <w:rPr>
                <w:rFonts w:ascii="Arial" w:hAnsi="Arial" w:cs="Arial"/>
                <w:sz w:val="18"/>
                <w:szCs w:val="18"/>
              </w:rPr>
            </w:pPr>
            <w:r w:rsidRPr="002309A4">
              <w:rPr>
                <w:rFonts w:ascii="Arial" w:hAnsi="Arial" w:cs="Arial"/>
                <w:sz w:val="18"/>
                <w:szCs w:val="18"/>
              </w:rPr>
              <w:t xml:space="preserve">Technical Data Package </w:t>
            </w:r>
          </w:p>
        </w:tc>
        <w:tc>
          <w:tcPr>
            <w:tcW w:w="1843" w:type="dxa"/>
          </w:tcPr>
          <w:p w:rsidR="00266C04" w:rsidRPr="002309A4" w:rsidRDefault="00266C04" w:rsidP="004A1BE4">
            <w:pPr>
              <w:spacing w:before="120"/>
              <w:rPr>
                <w:rFonts w:ascii="Arial" w:hAnsi="Arial" w:cs="Arial"/>
                <w:sz w:val="18"/>
                <w:szCs w:val="18"/>
              </w:rPr>
            </w:pPr>
            <w:r w:rsidRPr="002309A4">
              <w:rPr>
                <w:rFonts w:ascii="Arial" w:hAnsi="Arial" w:cs="Arial"/>
                <w:sz w:val="18"/>
                <w:szCs w:val="18"/>
              </w:rPr>
              <w:t>Final Review</w:t>
            </w:r>
          </w:p>
        </w:tc>
        <w:tc>
          <w:tcPr>
            <w:tcW w:w="3749" w:type="dxa"/>
          </w:tcPr>
          <w:p w:rsidR="00266C04" w:rsidRPr="002309A4" w:rsidRDefault="00266C04" w:rsidP="004A1BE4">
            <w:pPr>
              <w:spacing w:before="120"/>
              <w:rPr>
                <w:rFonts w:ascii="Arial" w:hAnsi="Arial" w:cs="Arial"/>
                <w:sz w:val="18"/>
                <w:szCs w:val="18"/>
              </w:rPr>
            </w:pPr>
          </w:p>
        </w:tc>
      </w:tr>
      <w:tr w:rsidR="00266C04" w:rsidRPr="002309A4" w:rsidTr="00C8325B">
        <w:trPr>
          <w:jc w:val="center"/>
        </w:trPr>
        <w:tc>
          <w:tcPr>
            <w:tcW w:w="1043" w:type="dxa"/>
          </w:tcPr>
          <w:p w:rsidR="00266C04" w:rsidRPr="002309A4" w:rsidRDefault="00266C04" w:rsidP="004A1BE4">
            <w:pPr>
              <w:spacing w:before="120"/>
              <w:rPr>
                <w:rFonts w:ascii="Arial" w:hAnsi="Arial" w:cs="Arial"/>
                <w:sz w:val="18"/>
                <w:szCs w:val="18"/>
              </w:rPr>
            </w:pPr>
            <w:r w:rsidRPr="002309A4">
              <w:rPr>
                <w:rFonts w:ascii="Arial" w:hAnsi="Arial" w:cs="Arial"/>
                <w:sz w:val="18"/>
                <w:szCs w:val="18"/>
              </w:rPr>
              <w:t>ESR</w:t>
            </w:r>
          </w:p>
        </w:tc>
        <w:tc>
          <w:tcPr>
            <w:tcW w:w="3205" w:type="dxa"/>
          </w:tcPr>
          <w:p w:rsidR="00266C04" w:rsidRPr="002309A4" w:rsidRDefault="00266C04" w:rsidP="00CD47E7">
            <w:pPr>
              <w:spacing w:before="120"/>
              <w:rPr>
                <w:rFonts w:ascii="Arial" w:hAnsi="Arial" w:cs="Arial"/>
                <w:sz w:val="18"/>
                <w:szCs w:val="18"/>
              </w:rPr>
            </w:pPr>
            <w:r w:rsidRPr="002309A4">
              <w:rPr>
                <w:rFonts w:ascii="Arial" w:hAnsi="Arial" w:cs="Arial"/>
                <w:sz w:val="18"/>
                <w:szCs w:val="18"/>
              </w:rPr>
              <w:t xml:space="preserve">Executive Summary Report </w:t>
            </w:r>
          </w:p>
        </w:tc>
        <w:tc>
          <w:tcPr>
            <w:tcW w:w="1843" w:type="dxa"/>
          </w:tcPr>
          <w:p w:rsidR="00266C04" w:rsidRPr="002309A4" w:rsidRDefault="00266C04" w:rsidP="004A1BE4">
            <w:pPr>
              <w:spacing w:before="120"/>
              <w:rPr>
                <w:rFonts w:ascii="Arial" w:hAnsi="Arial" w:cs="Arial"/>
                <w:sz w:val="18"/>
                <w:szCs w:val="18"/>
              </w:rPr>
            </w:pPr>
            <w:r w:rsidRPr="002309A4">
              <w:rPr>
                <w:rFonts w:ascii="Arial" w:hAnsi="Arial" w:cs="Arial"/>
                <w:sz w:val="18"/>
                <w:szCs w:val="18"/>
              </w:rPr>
              <w:t>Final Review</w:t>
            </w:r>
          </w:p>
        </w:tc>
        <w:tc>
          <w:tcPr>
            <w:tcW w:w="3749" w:type="dxa"/>
          </w:tcPr>
          <w:p w:rsidR="00266C04" w:rsidRPr="002309A4" w:rsidRDefault="00D4365C" w:rsidP="004A1BE4">
            <w:pPr>
              <w:spacing w:before="120"/>
              <w:rPr>
                <w:rFonts w:ascii="Arial" w:hAnsi="Arial" w:cs="Arial"/>
                <w:sz w:val="18"/>
                <w:szCs w:val="18"/>
              </w:rPr>
            </w:pPr>
            <w:r>
              <w:rPr>
                <w:rFonts w:ascii="Arial" w:hAnsi="Arial" w:cs="Arial"/>
                <w:sz w:val="18"/>
                <w:szCs w:val="18"/>
              </w:rPr>
              <w:t>see above</w:t>
            </w:r>
          </w:p>
        </w:tc>
      </w:tr>
      <w:tr w:rsidR="00266C04" w:rsidRPr="002309A4" w:rsidTr="00C8325B">
        <w:trPr>
          <w:jc w:val="center"/>
        </w:trPr>
        <w:tc>
          <w:tcPr>
            <w:tcW w:w="1043" w:type="dxa"/>
            <w:tcBorders>
              <w:top w:val="single" w:sz="4" w:space="0" w:color="auto"/>
              <w:left w:val="single" w:sz="4" w:space="0" w:color="auto"/>
              <w:bottom w:val="single" w:sz="4" w:space="0" w:color="auto"/>
              <w:right w:val="single" w:sz="4" w:space="0" w:color="auto"/>
            </w:tcBorders>
          </w:tcPr>
          <w:p w:rsidR="00266C04" w:rsidRPr="002309A4" w:rsidRDefault="00266C04" w:rsidP="004A1BE4">
            <w:pPr>
              <w:spacing w:before="120"/>
              <w:rPr>
                <w:rFonts w:ascii="Arial" w:hAnsi="Arial" w:cs="Arial"/>
                <w:color w:val="000000" w:themeColor="text1"/>
                <w:sz w:val="18"/>
                <w:szCs w:val="18"/>
              </w:rPr>
            </w:pPr>
            <w:r w:rsidRPr="002309A4">
              <w:rPr>
                <w:rFonts w:ascii="Arial" w:hAnsi="Arial" w:cs="Arial"/>
                <w:color w:val="000000" w:themeColor="text1"/>
                <w:sz w:val="18"/>
                <w:szCs w:val="18"/>
              </w:rPr>
              <w:t>FR</w:t>
            </w:r>
          </w:p>
        </w:tc>
        <w:tc>
          <w:tcPr>
            <w:tcW w:w="3205" w:type="dxa"/>
            <w:tcBorders>
              <w:top w:val="single" w:sz="4" w:space="0" w:color="auto"/>
              <w:left w:val="single" w:sz="4" w:space="0" w:color="auto"/>
              <w:bottom w:val="single" w:sz="4" w:space="0" w:color="auto"/>
              <w:right w:val="single" w:sz="4" w:space="0" w:color="auto"/>
            </w:tcBorders>
          </w:tcPr>
          <w:p w:rsidR="00266C04" w:rsidRPr="002309A4" w:rsidRDefault="00266C04" w:rsidP="00CD47E7">
            <w:pPr>
              <w:spacing w:before="120"/>
              <w:rPr>
                <w:rFonts w:ascii="Arial" w:hAnsi="Arial" w:cs="Arial"/>
                <w:color w:val="000000" w:themeColor="text1"/>
                <w:sz w:val="18"/>
                <w:szCs w:val="18"/>
              </w:rPr>
            </w:pPr>
            <w:r w:rsidRPr="002309A4">
              <w:rPr>
                <w:rFonts w:ascii="Arial" w:hAnsi="Arial" w:cs="Arial"/>
                <w:color w:val="000000" w:themeColor="text1"/>
                <w:sz w:val="18"/>
                <w:szCs w:val="18"/>
              </w:rPr>
              <w:t xml:space="preserve">Final Report </w:t>
            </w:r>
          </w:p>
        </w:tc>
        <w:tc>
          <w:tcPr>
            <w:tcW w:w="1843" w:type="dxa"/>
            <w:tcBorders>
              <w:top w:val="single" w:sz="4" w:space="0" w:color="auto"/>
              <w:left w:val="single" w:sz="4" w:space="0" w:color="auto"/>
              <w:bottom w:val="single" w:sz="4" w:space="0" w:color="auto"/>
              <w:right w:val="single" w:sz="4" w:space="0" w:color="auto"/>
            </w:tcBorders>
          </w:tcPr>
          <w:p w:rsidR="00266C04" w:rsidRPr="002309A4" w:rsidRDefault="00266C04" w:rsidP="004A1BE4">
            <w:pPr>
              <w:spacing w:before="120"/>
              <w:rPr>
                <w:rFonts w:ascii="Arial" w:hAnsi="Arial" w:cs="Arial"/>
                <w:sz w:val="18"/>
                <w:szCs w:val="18"/>
              </w:rPr>
            </w:pPr>
            <w:r w:rsidRPr="002309A4">
              <w:rPr>
                <w:rFonts w:ascii="Arial" w:hAnsi="Arial" w:cs="Arial"/>
                <w:sz w:val="18"/>
                <w:szCs w:val="18"/>
              </w:rPr>
              <w:t>Final Review</w:t>
            </w:r>
          </w:p>
        </w:tc>
        <w:tc>
          <w:tcPr>
            <w:tcW w:w="3749" w:type="dxa"/>
            <w:tcBorders>
              <w:top w:val="single" w:sz="4" w:space="0" w:color="auto"/>
              <w:left w:val="single" w:sz="4" w:space="0" w:color="auto"/>
              <w:bottom w:val="single" w:sz="4" w:space="0" w:color="auto"/>
              <w:right w:val="single" w:sz="4" w:space="0" w:color="auto"/>
            </w:tcBorders>
          </w:tcPr>
          <w:p w:rsidR="00266C04" w:rsidRPr="002309A4" w:rsidRDefault="00D4365C" w:rsidP="004A1BE4">
            <w:pPr>
              <w:spacing w:before="120"/>
              <w:rPr>
                <w:rFonts w:ascii="Arial" w:hAnsi="Arial" w:cs="Arial"/>
                <w:color w:val="000000" w:themeColor="text1"/>
                <w:sz w:val="18"/>
                <w:szCs w:val="18"/>
              </w:rPr>
            </w:pPr>
            <w:r>
              <w:rPr>
                <w:rFonts w:ascii="Arial" w:hAnsi="Arial" w:cs="Arial"/>
                <w:color w:val="000000" w:themeColor="text1"/>
                <w:sz w:val="18"/>
                <w:szCs w:val="18"/>
              </w:rPr>
              <w:t>see above</w:t>
            </w:r>
          </w:p>
        </w:tc>
      </w:tr>
      <w:tr w:rsidR="00266C04" w:rsidRPr="002309A4" w:rsidTr="00C8325B">
        <w:trPr>
          <w:jc w:val="center"/>
        </w:trPr>
        <w:tc>
          <w:tcPr>
            <w:tcW w:w="1043" w:type="dxa"/>
            <w:tcBorders>
              <w:top w:val="single" w:sz="4" w:space="0" w:color="auto"/>
              <w:left w:val="single" w:sz="4" w:space="0" w:color="auto"/>
              <w:bottom w:val="single" w:sz="4" w:space="0" w:color="auto"/>
              <w:right w:val="single" w:sz="4" w:space="0" w:color="auto"/>
            </w:tcBorders>
          </w:tcPr>
          <w:p w:rsidR="00266C04" w:rsidRPr="002309A4" w:rsidRDefault="00266C04" w:rsidP="004A1BE4">
            <w:pPr>
              <w:spacing w:before="120"/>
              <w:rPr>
                <w:rFonts w:ascii="Arial" w:hAnsi="Arial" w:cs="Arial"/>
                <w:color w:val="000000" w:themeColor="text1"/>
                <w:sz w:val="18"/>
                <w:szCs w:val="18"/>
              </w:rPr>
            </w:pPr>
            <w:r w:rsidRPr="002309A4">
              <w:rPr>
                <w:rFonts w:ascii="Arial" w:hAnsi="Arial" w:cs="Arial"/>
                <w:color w:val="000000" w:themeColor="text1"/>
                <w:sz w:val="18"/>
                <w:szCs w:val="18"/>
              </w:rPr>
              <w:t>CCD</w:t>
            </w:r>
          </w:p>
        </w:tc>
        <w:tc>
          <w:tcPr>
            <w:tcW w:w="3205" w:type="dxa"/>
            <w:tcBorders>
              <w:top w:val="single" w:sz="4" w:space="0" w:color="auto"/>
              <w:left w:val="single" w:sz="4" w:space="0" w:color="auto"/>
              <w:bottom w:val="single" w:sz="4" w:space="0" w:color="auto"/>
              <w:right w:val="single" w:sz="4" w:space="0" w:color="auto"/>
            </w:tcBorders>
          </w:tcPr>
          <w:p w:rsidR="00266C04" w:rsidRPr="002309A4" w:rsidRDefault="00266C04" w:rsidP="004A1BE4">
            <w:pPr>
              <w:spacing w:before="120"/>
              <w:rPr>
                <w:rFonts w:ascii="Arial" w:hAnsi="Arial" w:cs="Arial"/>
                <w:color w:val="000000" w:themeColor="text1"/>
                <w:sz w:val="18"/>
                <w:szCs w:val="18"/>
              </w:rPr>
            </w:pPr>
            <w:r w:rsidRPr="002309A4">
              <w:rPr>
                <w:rFonts w:ascii="Arial" w:hAnsi="Arial" w:cs="Arial"/>
                <w:color w:val="000000" w:themeColor="text1"/>
                <w:sz w:val="18"/>
                <w:szCs w:val="18"/>
              </w:rPr>
              <w:t xml:space="preserve">Contract Closure Documentation </w:t>
            </w:r>
          </w:p>
        </w:tc>
        <w:tc>
          <w:tcPr>
            <w:tcW w:w="1843" w:type="dxa"/>
            <w:tcBorders>
              <w:top w:val="single" w:sz="4" w:space="0" w:color="auto"/>
              <w:left w:val="single" w:sz="4" w:space="0" w:color="auto"/>
              <w:bottom w:val="single" w:sz="4" w:space="0" w:color="auto"/>
              <w:right w:val="single" w:sz="4" w:space="0" w:color="auto"/>
            </w:tcBorders>
          </w:tcPr>
          <w:p w:rsidR="00266C04" w:rsidRPr="002309A4" w:rsidRDefault="00266C04" w:rsidP="004A1BE4">
            <w:pPr>
              <w:spacing w:before="120"/>
              <w:rPr>
                <w:rFonts w:ascii="Arial" w:hAnsi="Arial" w:cs="Arial"/>
                <w:color w:val="000000" w:themeColor="text1"/>
                <w:sz w:val="18"/>
                <w:szCs w:val="18"/>
              </w:rPr>
            </w:pPr>
            <w:r w:rsidRPr="002309A4">
              <w:rPr>
                <w:rFonts w:ascii="Arial" w:hAnsi="Arial" w:cs="Arial"/>
                <w:color w:val="000000" w:themeColor="text1"/>
                <w:sz w:val="18"/>
                <w:szCs w:val="18"/>
              </w:rPr>
              <w:t>Contract Closure</w:t>
            </w:r>
          </w:p>
        </w:tc>
        <w:tc>
          <w:tcPr>
            <w:tcW w:w="3749" w:type="dxa"/>
            <w:tcBorders>
              <w:top w:val="single" w:sz="4" w:space="0" w:color="auto"/>
              <w:left w:val="single" w:sz="4" w:space="0" w:color="auto"/>
              <w:bottom w:val="single" w:sz="4" w:space="0" w:color="auto"/>
              <w:right w:val="single" w:sz="4" w:space="0" w:color="auto"/>
            </w:tcBorders>
          </w:tcPr>
          <w:p w:rsidR="00266C04" w:rsidRPr="002309A4" w:rsidRDefault="00D4365C" w:rsidP="004A1BE4">
            <w:pPr>
              <w:spacing w:before="120"/>
              <w:rPr>
                <w:rFonts w:ascii="Arial" w:hAnsi="Arial" w:cs="Arial"/>
                <w:color w:val="000000" w:themeColor="text1"/>
                <w:sz w:val="18"/>
                <w:szCs w:val="18"/>
              </w:rPr>
            </w:pPr>
            <w:r>
              <w:rPr>
                <w:rFonts w:ascii="Arial" w:hAnsi="Arial" w:cs="Arial"/>
                <w:color w:val="000000" w:themeColor="text1"/>
                <w:sz w:val="18"/>
                <w:szCs w:val="18"/>
              </w:rPr>
              <w:t>see above</w:t>
            </w:r>
          </w:p>
        </w:tc>
      </w:tr>
      <w:tr w:rsidR="00D4365C" w:rsidRPr="002309A4" w:rsidTr="00C8325B">
        <w:trPr>
          <w:jc w:val="center"/>
        </w:trPr>
        <w:tc>
          <w:tcPr>
            <w:tcW w:w="1043" w:type="dxa"/>
            <w:tcBorders>
              <w:top w:val="single" w:sz="4" w:space="0" w:color="auto"/>
              <w:left w:val="single" w:sz="4" w:space="0" w:color="auto"/>
              <w:bottom w:val="single" w:sz="4" w:space="0" w:color="auto"/>
              <w:right w:val="single" w:sz="4" w:space="0" w:color="auto"/>
            </w:tcBorders>
          </w:tcPr>
          <w:p w:rsidR="00D4365C" w:rsidRPr="00D5493E" w:rsidRDefault="00D4365C" w:rsidP="006F759C">
            <w:pPr>
              <w:spacing w:before="120"/>
              <w:rPr>
                <w:rFonts w:ascii="Arial" w:hAnsi="Arial" w:cs="Arial"/>
                <w:color w:val="000000" w:themeColor="text1"/>
                <w:sz w:val="18"/>
                <w:szCs w:val="18"/>
              </w:rPr>
            </w:pPr>
            <w:r w:rsidRPr="00D5493E">
              <w:rPr>
                <w:rFonts w:ascii="Arial" w:hAnsi="Arial" w:cs="Arial"/>
                <w:color w:val="000000" w:themeColor="text1"/>
                <w:sz w:val="18"/>
                <w:szCs w:val="18"/>
              </w:rPr>
              <w:t>FP</w:t>
            </w:r>
          </w:p>
        </w:tc>
        <w:tc>
          <w:tcPr>
            <w:tcW w:w="3205" w:type="dxa"/>
            <w:tcBorders>
              <w:top w:val="single" w:sz="4" w:space="0" w:color="auto"/>
              <w:left w:val="single" w:sz="4" w:space="0" w:color="auto"/>
              <w:bottom w:val="single" w:sz="4" w:space="0" w:color="auto"/>
              <w:right w:val="single" w:sz="4" w:space="0" w:color="auto"/>
            </w:tcBorders>
          </w:tcPr>
          <w:p w:rsidR="00D4365C" w:rsidRPr="00D5493E" w:rsidRDefault="00D4365C" w:rsidP="006F759C">
            <w:pPr>
              <w:spacing w:before="120"/>
              <w:rPr>
                <w:rFonts w:ascii="Arial" w:hAnsi="Arial" w:cs="Arial"/>
                <w:color w:val="000000" w:themeColor="text1"/>
                <w:sz w:val="18"/>
                <w:szCs w:val="18"/>
              </w:rPr>
            </w:pPr>
            <w:r w:rsidRPr="00D5493E">
              <w:rPr>
                <w:rFonts w:ascii="Arial" w:hAnsi="Arial" w:cs="Arial"/>
                <w:color w:val="000000" w:themeColor="text1"/>
                <w:sz w:val="18"/>
                <w:szCs w:val="18"/>
              </w:rPr>
              <w:t>Final Presentation</w:t>
            </w:r>
          </w:p>
        </w:tc>
        <w:tc>
          <w:tcPr>
            <w:tcW w:w="1843" w:type="dxa"/>
            <w:tcBorders>
              <w:top w:val="single" w:sz="4" w:space="0" w:color="auto"/>
              <w:left w:val="single" w:sz="4" w:space="0" w:color="auto"/>
              <w:bottom w:val="single" w:sz="4" w:space="0" w:color="auto"/>
              <w:right w:val="single" w:sz="4" w:space="0" w:color="auto"/>
            </w:tcBorders>
          </w:tcPr>
          <w:p w:rsidR="00D4365C" w:rsidRPr="00D5493E" w:rsidRDefault="00D4365C" w:rsidP="006F759C">
            <w:pPr>
              <w:spacing w:before="120"/>
              <w:rPr>
                <w:rFonts w:ascii="Arial" w:hAnsi="Arial" w:cs="Arial"/>
                <w:color w:val="000000" w:themeColor="text1"/>
                <w:sz w:val="18"/>
                <w:szCs w:val="18"/>
              </w:rPr>
            </w:pPr>
            <w:r w:rsidRPr="00D5493E">
              <w:rPr>
                <w:rFonts w:ascii="Arial" w:hAnsi="Arial" w:cs="Arial"/>
                <w:color w:val="000000" w:themeColor="text1"/>
                <w:sz w:val="18"/>
                <w:szCs w:val="18"/>
              </w:rPr>
              <w:t>Final Review</w:t>
            </w:r>
          </w:p>
        </w:tc>
        <w:tc>
          <w:tcPr>
            <w:tcW w:w="3749" w:type="dxa"/>
            <w:tcBorders>
              <w:top w:val="single" w:sz="4" w:space="0" w:color="auto"/>
              <w:left w:val="single" w:sz="4" w:space="0" w:color="auto"/>
              <w:bottom w:val="single" w:sz="4" w:space="0" w:color="auto"/>
              <w:right w:val="single" w:sz="4" w:space="0" w:color="auto"/>
            </w:tcBorders>
          </w:tcPr>
          <w:p w:rsidR="00D4365C" w:rsidRPr="002309A4" w:rsidRDefault="00D4365C" w:rsidP="004A1BE4">
            <w:pPr>
              <w:spacing w:before="120"/>
              <w:rPr>
                <w:rFonts w:ascii="Arial" w:hAnsi="Arial" w:cs="Arial"/>
                <w:color w:val="000000" w:themeColor="text1"/>
                <w:sz w:val="18"/>
                <w:szCs w:val="18"/>
              </w:rPr>
            </w:pPr>
          </w:p>
        </w:tc>
      </w:tr>
      <w:tr w:rsidR="00F22EE1" w:rsidRPr="002309A4" w:rsidTr="00C8325B">
        <w:trPr>
          <w:jc w:val="center"/>
        </w:trPr>
        <w:tc>
          <w:tcPr>
            <w:tcW w:w="1043" w:type="dxa"/>
            <w:tcBorders>
              <w:top w:val="single" w:sz="4" w:space="0" w:color="auto"/>
              <w:left w:val="single" w:sz="4" w:space="0" w:color="auto"/>
              <w:bottom w:val="single" w:sz="4" w:space="0" w:color="auto"/>
              <w:right w:val="single" w:sz="4" w:space="0" w:color="auto"/>
            </w:tcBorders>
          </w:tcPr>
          <w:p w:rsidR="00F22EE1" w:rsidRPr="00D5493E" w:rsidRDefault="00F22EE1" w:rsidP="006F759C">
            <w:pPr>
              <w:spacing w:before="120"/>
              <w:rPr>
                <w:rFonts w:ascii="Arial" w:hAnsi="Arial" w:cs="Arial"/>
                <w:color w:val="000000" w:themeColor="text1"/>
                <w:sz w:val="18"/>
                <w:szCs w:val="18"/>
              </w:rPr>
            </w:pPr>
            <w:r>
              <w:rPr>
                <w:rFonts w:ascii="Arial" w:hAnsi="Arial" w:cs="Arial"/>
                <w:color w:val="000000" w:themeColor="text1"/>
                <w:sz w:val="18"/>
                <w:szCs w:val="18"/>
              </w:rPr>
              <w:t>TAT</w:t>
            </w:r>
          </w:p>
        </w:tc>
        <w:tc>
          <w:tcPr>
            <w:tcW w:w="3205" w:type="dxa"/>
            <w:tcBorders>
              <w:top w:val="single" w:sz="4" w:space="0" w:color="auto"/>
              <w:left w:val="single" w:sz="4" w:space="0" w:color="auto"/>
              <w:bottom w:val="single" w:sz="4" w:space="0" w:color="auto"/>
              <w:right w:val="single" w:sz="4" w:space="0" w:color="auto"/>
            </w:tcBorders>
          </w:tcPr>
          <w:p w:rsidR="00F22EE1" w:rsidRPr="00D5493E" w:rsidRDefault="00F22EE1" w:rsidP="006F759C">
            <w:pPr>
              <w:spacing w:before="120"/>
              <w:rPr>
                <w:rFonts w:ascii="Arial" w:hAnsi="Arial" w:cs="Arial"/>
                <w:color w:val="000000" w:themeColor="text1"/>
                <w:sz w:val="18"/>
                <w:szCs w:val="18"/>
              </w:rPr>
            </w:pPr>
            <w:r>
              <w:rPr>
                <w:rFonts w:ascii="Arial" w:hAnsi="Arial" w:cs="Arial"/>
                <w:color w:val="000000" w:themeColor="text1"/>
                <w:sz w:val="18"/>
                <w:szCs w:val="18"/>
              </w:rPr>
              <w:t>Technology Achievement Template</w:t>
            </w:r>
          </w:p>
        </w:tc>
        <w:tc>
          <w:tcPr>
            <w:tcW w:w="1843" w:type="dxa"/>
            <w:tcBorders>
              <w:top w:val="single" w:sz="4" w:space="0" w:color="auto"/>
              <w:left w:val="single" w:sz="4" w:space="0" w:color="auto"/>
              <w:bottom w:val="single" w:sz="4" w:space="0" w:color="auto"/>
              <w:right w:val="single" w:sz="4" w:space="0" w:color="auto"/>
            </w:tcBorders>
          </w:tcPr>
          <w:p w:rsidR="00F22EE1" w:rsidRPr="00D5493E" w:rsidRDefault="00F22EE1" w:rsidP="006F759C">
            <w:pPr>
              <w:spacing w:before="120"/>
              <w:rPr>
                <w:rFonts w:ascii="Arial" w:hAnsi="Arial" w:cs="Arial"/>
                <w:color w:val="000000" w:themeColor="text1"/>
                <w:sz w:val="18"/>
                <w:szCs w:val="18"/>
              </w:rPr>
            </w:pPr>
            <w:r>
              <w:rPr>
                <w:rFonts w:ascii="Arial" w:hAnsi="Arial" w:cs="Arial"/>
                <w:color w:val="000000" w:themeColor="text1"/>
                <w:sz w:val="18"/>
                <w:szCs w:val="18"/>
              </w:rPr>
              <w:t>Final Review</w:t>
            </w:r>
          </w:p>
        </w:tc>
        <w:tc>
          <w:tcPr>
            <w:tcW w:w="3749" w:type="dxa"/>
            <w:tcBorders>
              <w:top w:val="single" w:sz="4" w:space="0" w:color="auto"/>
              <w:left w:val="single" w:sz="4" w:space="0" w:color="auto"/>
              <w:bottom w:val="single" w:sz="4" w:space="0" w:color="auto"/>
              <w:right w:val="single" w:sz="4" w:space="0" w:color="auto"/>
            </w:tcBorders>
          </w:tcPr>
          <w:p w:rsidR="00F22EE1" w:rsidRPr="002309A4" w:rsidRDefault="00F22EE1" w:rsidP="004A1BE4">
            <w:pPr>
              <w:spacing w:before="120"/>
              <w:rPr>
                <w:rFonts w:ascii="Arial" w:hAnsi="Arial" w:cs="Arial"/>
                <w:color w:val="000000" w:themeColor="text1"/>
                <w:sz w:val="18"/>
                <w:szCs w:val="18"/>
              </w:rPr>
            </w:pPr>
            <w:r>
              <w:rPr>
                <w:rFonts w:ascii="Arial" w:hAnsi="Arial" w:cs="Arial"/>
                <w:color w:val="000000" w:themeColor="text1"/>
                <w:sz w:val="18"/>
                <w:szCs w:val="18"/>
              </w:rPr>
              <w:t>Will be provided by Technical Officer</w:t>
            </w:r>
          </w:p>
        </w:tc>
      </w:tr>
    </w:tbl>
    <w:p w:rsidR="00D4365C" w:rsidRPr="00E052C3" w:rsidRDefault="00D4365C" w:rsidP="00132EAA">
      <w:pPr>
        <w:pStyle w:val="BodytextJustified"/>
        <w:ind w:left="1418"/>
        <w:rPr>
          <w:rFonts w:ascii="Arial" w:hAnsi="Arial" w:cs="Arial"/>
          <w:i/>
          <w:sz w:val="20"/>
          <w:lang w:eastAsia="en-GB"/>
        </w:rPr>
      </w:pPr>
      <w:bookmarkStart w:id="0" w:name="_GoBack"/>
    </w:p>
    <w:bookmarkEnd w:id="0"/>
    <w:p w:rsidR="00FB1216" w:rsidRPr="00C8325B" w:rsidRDefault="00D4365C" w:rsidP="00252764">
      <w:pPr>
        <w:pStyle w:val="BodytextJustified"/>
        <w:tabs>
          <w:tab w:val="left" w:pos="1701"/>
        </w:tabs>
        <w:ind w:left="1429" w:firstLine="11"/>
        <w:rPr>
          <w:rFonts w:ascii="Arial" w:hAnsi="Arial" w:cs="Arial"/>
          <w:i/>
          <w:color w:val="4F81BD" w:themeColor="accent1"/>
          <w:sz w:val="20"/>
          <w:lang w:eastAsia="en-GB"/>
        </w:rPr>
      </w:pPr>
      <w:r w:rsidRPr="00C8325B">
        <w:rPr>
          <w:rFonts w:ascii="Arial" w:hAnsi="Arial" w:cs="Arial"/>
          <w:i/>
          <w:color w:val="4F81BD" w:themeColor="accent1"/>
          <w:sz w:val="20"/>
          <w:lang w:eastAsia="en-GB"/>
        </w:rPr>
        <w:t>*</w:t>
      </w:r>
      <w:r w:rsidR="00252764">
        <w:rPr>
          <w:rFonts w:ascii="Arial" w:hAnsi="Arial" w:cs="Arial"/>
          <w:i/>
          <w:color w:val="FF0000"/>
          <w:sz w:val="20"/>
          <w:lang w:eastAsia="en-GB"/>
        </w:rPr>
        <w:tab/>
      </w:r>
      <w:r w:rsidR="00252764" w:rsidRPr="00C8325B">
        <w:rPr>
          <w:rFonts w:ascii="Arial" w:hAnsi="Arial" w:cs="Arial"/>
          <w:i/>
          <w:color w:val="4F81BD" w:themeColor="accent1"/>
          <w:sz w:val="20"/>
          <w:lang w:eastAsia="en-GB"/>
        </w:rPr>
        <w:t>Example f</w:t>
      </w:r>
      <w:r w:rsidR="00C8325B">
        <w:rPr>
          <w:rFonts w:ascii="Arial" w:hAnsi="Arial" w:cs="Arial"/>
          <w:i/>
          <w:color w:val="4F81BD" w:themeColor="accent1"/>
          <w:sz w:val="20"/>
          <w:lang w:eastAsia="en-GB"/>
        </w:rPr>
        <w:t>or the description of documents</w:t>
      </w:r>
    </w:p>
    <w:p w:rsidR="00266C04" w:rsidRPr="00C8325B" w:rsidRDefault="00C8325B" w:rsidP="00C8325B">
      <w:pPr>
        <w:pStyle w:val="BodytextJustified"/>
        <w:ind w:left="1538" w:firstLine="163"/>
        <w:rPr>
          <w:rFonts w:ascii="Arial" w:hAnsi="Arial" w:cs="Arial"/>
          <w:i/>
          <w:color w:val="4F81BD" w:themeColor="accent1"/>
          <w:sz w:val="20"/>
          <w:lang w:eastAsia="en-GB"/>
        </w:rPr>
      </w:pPr>
      <w:r>
        <w:rPr>
          <w:rFonts w:ascii="Arial" w:hAnsi="Arial" w:cs="Arial"/>
          <w:i/>
          <w:color w:val="4F81BD" w:themeColor="accent1"/>
          <w:sz w:val="20"/>
          <w:lang w:eastAsia="en-GB"/>
        </w:rPr>
        <w:t>D1</w:t>
      </w:r>
      <w:r w:rsidR="00FB1216" w:rsidRPr="00C8325B">
        <w:rPr>
          <w:rFonts w:ascii="Arial" w:hAnsi="Arial" w:cs="Arial"/>
          <w:i/>
          <w:color w:val="4F81BD" w:themeColor="accent1"/>
          <w:sz w:val="20"/>
          <w:lang w:eastAsia="en-GB"/>
        </w:rPr>
        <w:t xml:space="preserve"> Test Plan</w:t>
      </w:r>
      <w:r>
        <w:rPr>
          <w:rFonts w:ascii="Arial" w:hAnsi="Arial" w:cs="Arial"/>
          <w:i/>
          <w:color w:val="4F81BD" w:themeColor="accent1"/>
          <w:sz w:val="20"/>
          <w:lang w:eastAsia="en-GB"/>
        </w:rPr>
        <w:t xml:space="preserve">: </w:t>
      </w:r>
      <w:r w:rsidR="00FB1216" w:rsidRPr="00C8325B">
        <w:rPr>
          <w:rFonts w:ascii="Arial" w:hAnsi="Arial" w:cs="Arial"/>
          <w:i/>
          <w:color w:val="4F81BD" w:themeColor="accent1"/>
          <w:sz w:val="20"/>
          <w:lang w:eastAsia="en-GB"/>
        </w:rPr>
        <w:t>Purpose, goal and scope of testing</w:t>
      </w:r>
      <w:r>
        <w:rPr>
          <w:rFonts w:ascii="Arial" w:hAnsi="Arial" w:cs="Arial"/>
          <w:i/>
          <w:color w:val="4F81BD" w:themeColor="accent1"/>
          <w:sz w:val="20"/>
          <w:lang w:eastAsia="en-GB"/>
        </w:rPr>
        <w:t xml:space="preserve">, </w:t>
      </w:r>
      <w:r w:rsidR="00FB1216" w:rsidRPr="00C8325B">
        <w:rPr>
          <w:rFonts w:ascii="Arial" w:hAnsi="Arial" w:cs="Arial"/>
          <w:i/>
          <w:color w:val="4F81BD" w:themeColor="accent1"/>
          <w:sz w:val="20"/>
          <w:lang w:eastAsia="en-GB"/>
        </w:rPr>
        <w:t>Test Flow including flow diagram</w:t>
      </w:r>
      <w:r>
        <w:rPr>
          <w:rFonts w:ascii="Arial" w:hAnsi="Arial" w:cs="Arial"/>
          <w:i/>
          <w:color w:val="4F81BD" w:themeColor="accent1"/>
          <w:sz w:val="20"/>
          <w:lang w:eastAsia="en-GB"/>
        </w:rPr>
        <w:t xml:space="preserve"> (</w:t>
      </w:r>
      <w:r w:rsidR="00FB1216" w:rsidRPr="00C8325B">
        <w:rPr>
          <w:rFonts w:ascii="Arial" w:hAnsi="Arial" w:cs="Arial"/>
          <w:i/>
          <w:color w:val="4F81BD" w:themeColor="accent1"/>
          <w:sz w:val="20"/>
          <w:lang w:eastAsia="en-GB"/>
        </w:rPr>
        <w:t>For each test: Description of test, goal of test, test setup and test article, test levels</w:t>
      </w:r>
      <w:r>
        <w:rPr>
          <w:rFonts w:ascii="Arial" w:hAnsi="Arial" w:cs="Arial"/>
          <w:i/>
          <w:color w:val="4F81BD" w:themeColor="accent1"/>
          <w:sz w:val="20"/>
          <w:lang w:eastAsia="en-GB"/>
        </w:rPr>
        <w:t xml:space="preserve">), </w:t>
      </w:r>
      <w:r w:rsidR="00FB1216" w:rsidRPr="00C8325B">
        <w:rPr>
          <w:rFonts w:ascii="Arial" w:hAnsi="Arial" w:cs="Arial"/>
          <w:i/>
          <w:color w:val="4F81BD" w:themeColor="accent1"/>
          <w:sz w:val="20"/>
          <w:lang w:eastAsia="en-GB"/>
        </w:rPr>
        <w:t>Identification of test equipment and facilities</w:t>
      </w:r>
      <w:r>
        <w:rPr>
          <w:rFonts w:ascii="Arial" w:hAnsi="Arial" w:cs="Arial"/>
          <w:i/>
          <w:color w:val="4F81BD" w:themeColor="accent1"/>
          <w:sz w:val="20"/>
          <w:lang w:eastAsia="en-GB"/>
        </w:rPr>
        <w:t xml:space="preserve">, </w:t>
      </w:r>
      <w:r w:rsidR="00252764" w:rsidRPr="00C8325B">
        <w:rPr>
          <w:rFonts w:ascii="Arial" w:hAnsi="Arial" w:cs="Arial"/>
          <w:i/>
          <w:color w:val="4F81BD" w:themeColor="accent1"/>
          <w:sz w:val="20"/>
          <w:lang w:eastAsia="en-GB"/>
        </w:rPr>
        <w:t>Test schedule</w:t>
      </w:r>
    </w:p>
    <w:p w:rsidR="00811F88" w:rsidRDefault="00811F88" w:rsidP="00811F88">
      <w:pPr>
        <w:pStyle w:val="BodytextJustified"/>
        <w:rPr>
          <w:rFonts w:ascii="Arial" w:hAnsi="Arial" w:cs="Arial"/>
          <w:i/>
          <w:color w:val="FF0000"/>
          <w:sz w:val="20"/>
          <w:lang w:eastAsia="en-GB"/>
        </w:rPr>
      </w:pPr>
    </w:p>
    <w:p w:rsidR="00266C04" w:rsidRPr="002309A4" w:rsidRDefault="00811F88" w:rsidP="00CD47E7">
      <w:pPr>
        <w:pStyle w:val="BodytextJustified"/>
        <w:ind w:firstLine="709"/>
        <w:rPr>
          <w:rFonts w:ascii="Arial" w:hAnsi="Arial" w:cs="Arial"/>
          <w:sz w:val="20"/>
          <w:u w:val="single"/>
        </w:rPr>
      </w:pPr>
      <w:r>
        <w:rPr>
          <w:rFonts w:ascii="Arial" w:hAnsi="Arial" w:cs="Arial"/>
          <w:sz w:val="20"/>
        </w:rPr>
        <w:t>2.3</w:t>
      </w:r>
      <w:r w:rsidR="00CD47E7" w:rsidRPr="00CD47E7">
        <w:rPr>
          <w:rFonts w:ascii="Arial" w:hAnsi="Arial" w:cs="Arial"/>
          <w:sz w:val="20"/>
        </w:rPr>
        <w:t>.2</w:t>
      </w:r>
      <w:r w:rsidR="00CD47E7" w:rsidRPr="00CD47E7">
        <w:rPr>
          <w:rFonts w:ascii="Arial" w:hAnsi="Arial" w:cs="Arial"/>
          <w:sz w:val="20"/>
        </w:rPr>
        <w:tab/>
      </w:r>
      <w:r w:rsidR="00266C04" w:rsidRPr="002309A4">
        <w:rPr>
          <w:rFonts w:ascii="Arial" w:hAnsi="Arial" w:cs="Arial"/>
          <w:sz w:val="20"/>
          <w:u w:val="single"/>
        </w:rPr>
        <w:t xml:space="preserve">Other Deliverables (Hardware, Software, Models, Data, </w:t>
      </w:r>
      <w:r w:rsidR="0060134D">
        <w:rPr>
          <w:rFonts w:ascii="Arial" w:hAnsi="Arial" w:cs="Arial"/>
          <w:sz w:val="20"/>
          <w:u w:val="single"/>
        </w:rPr>
        <w:tab/>
      </w:r>
      <w:r w:rsidR="00266C04" w:rsidRPr="002309A4">
        <w:rPr>
          <w:rFonts w:ascii="Arial" w:hAnsi="Arial" w:cs="Arial"/>
          <w:sz w:val="20"/>
          <w:u w:val="single"/>
        </w:rPr>
        <w:t>etc.)</w:t>
      </w:r>
    </w:p>
    <w:p w:rsidR="00266C04" w:rsidRDefault="00266C04" w:rsidP="00CD47E7">
      <w:pPr>
        <w:pStyle w:val="BodytextJustified"/>
        <w:tabs>
          <w:tab w:val="left" w:pos="709"/>
        </w:tabs>
        <w:rPr>
          <w:rFonts w:ascii="Arial" w:hAnsi="Arial" w:cs="Arial"/>
          <w:sz w:val="18"/>
          <w:szCs w:val="18"/>
          <w:u w:val="single"/>
        </w:rPr>
      </w:pPr>
    </w:p>
    <w:p w:rsidR="00266C04" w:rsidRPr="00C8325B" w:rsidRDefault="00266C04" w:rsidP="001961F4">
      <w:pPr>
        <w:pStyle w:val="BodytextJustified"/>
        <w:ind w:left="720" w:firstLine="720"/>
        <w:rPr>
          <w:rFonts w:ascii="Arial" w:hAnsi="Arial" w:cs="Arial"/>
          <w:i/>
          <w:color w:val="4F81BD" w:themeColor="accent1"/>
          <w:sz w:val="18"/>
          <w:szCs w:val="18"/>
          <w:u w:val="single"/>
        </w:rPr>
      </w:pPr>
      <w:r w:rsidRPr="00C8325B">
        <w:rPr>
          <w:rFonts w:ascii="Arial" w:hAnsi="Arial" w:cs="Arial"/>
          <w:i/>
          <w:color w:val="4F81BD" w:themeColor="accent1"/>
          <w:sz w:val="18"/>
          <w:szCs w:val="18"/>
          <w:u w:val="single"/>
        </w:rPr>
        <w:t>Example</w:t>
      </w:r>
      <w:r w:rsidR="00FB1216" w:rsidRPr="00C8325B">
        <w:rPr>
          <w:rFonts w:ascii="Arial" w:hAnsi="Arial" w:cs="Arial"/>
          <w:i/>
          <w:color w:val="4F81BD" w:themeColor="accent1"/>
          <w:sz w:val="18"/>
          <w:szCs w:val="18"/>
          <w:u w:val="single"/>
        </w:rPr>
        <w:t xml:space="preserve"> (for illustration purposes only)</w:t>
      </w:r>
      <w:r w:rsidRPr="00C8325B">
        <w:rPr>
          <w:rFonts w:ascii="Arial" w:hAnsi="Arial" w:cs="Arial"/>
          <w:i/>
          <w:color w:val="4F81BD" w:themeColor="accent1"/>
          <w:sz w:val="18"/>
          <w:szCs w:val="18"/>
          <w:u w:val="single"/>
        </w:rPr>
        <w:t xml:space="preserve">: </w:t>
      </w:r>
    </w:p>
    <w:p w:rsidR="00266C04" w:rsidRPr="002309A4" w:rsidRDefault="00266C04" w:rsidP="00266C04">
      <w:pPr>
        <w:pStyle w:val="BodytextJustified"/>
        <w:rPr>
          <w:rFonts w:ascii="Arial" w:hAnsi="Arial" w:cs="Arial"/>
          <w:sz w:val="18"/>
          <w:szCs w:val="18"/>
          <w:u w:val="singl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2"/>
        <w:gridCol w:w="1985"/>
        <w:gridCol w:w="1984"/>
        <w:gridCol w:w="1327"/>
        <w:gridCol w:w="2976"/>
      </w:tblGrid>
      <w:tr w:rsidR="00266C04" w:rsidRPr="002309A4" w:rsidTr="00C8325B">
        <w:trPr>
          <w:trHeight w:val="655"/>
        </w:trPr>
        <w:tc>
          <w:tcPr>
            <w:tcW w:w="1362" w:type="dxa"/>
          </w:tcPr>
          <w:p w:rsidR="00266C04" w:rsidRPr="002309A4" w:rsidRDefault="00266C04" w:rsidP="004A1BE4">
            <w:pPr>
              <w:rPr>
                <w:rFonts w:ascii="Arial" w:hAnsi="Arial" w:cs="Arial"/>
                <w:b/>
                <w:sz w:val="18"/>
                <w:szCs w:val="18"/>
              </w:rPr>
            </w:pPr>
            <w:r w:rsidRPr="002309A4">
              <w:rPr>
                <w:rFonts w:ascii="Arial" w:hAnsi="Arial" w:cs="Arial"/>
                <w:b/>
                <w:sz w:val="18"/>
                <w:szCs w:val="18"/>
              </w:rPr>
              <w:t>Item Identifier</w:t>
            </w:r>
          </w:p>
        </w:tc>
        <w:tc>
          <w:tcPr>
            <w:tcW w:w="1985" w:type="dxa"/>
          </w:tcPr>
          <w:p w:rsidR="00266C04" w:rsidRPr="002309A4" w:rsidRDefault="00266C04" w:rsidP="004A1BE4">
            <w:pPr>
              <w:rPr>
                <w:rFonts w:ascii="Arial" w:hAnsi="Arial" w:cs="Arial"/>
                <w:b/>
                <w:sz w:val="18"/>
                <w:szCs w:val="18"/>
              </w:rPr>
            </w:pPr>
            <w:r w:rsidRPr="002309A4">
              <w:rPr>
                <w:rFonts w:ascii="Arial" w:hAnsi="Arial" w:cs="Arial"/>
                <w:b/>
                <w:sz w:val="18"/>
                <w:szCs w:val="18"/>
              </w:rPr>
              <w:t>Title</w:t>
            </w:r>
          </w:p>
        </w:tc>
        <w:tc>
          <w:tcPr>
            <w:tcW w:w="1984" w:type="dxa"/>
          </w:tcPr>
          <w:p w:rsidR="00266C04" w:rsidRPr="002309A4" w:rsidRDefault="00266C04" w:rsidP="004A1BE4">
            <w:pPr>
              <w:rPr>
                <w:rFonts w:ascii="Arial" w:hAnsi="Arial" w:cs="Arial"/>
                <w:b/>
                <w:sz w:val="18"/>
                <w:szCs w:val="18"/>
              </w:rPr>
            </w:pPr>
            <w:r w:rsidRPr="002309A4">
              <w:rPr>
                <w:rFonts w:ascii="Arial" w:hAnsi="Arial" w:cs="Arial"/>
                <w:b/>
                <w:sz w:val="18"/>
                <w:szCs w:val="18"/>
              </w:rPr>
              <w:t>Milestone</w:t>
            </w:r>
          </w:p>
        </w:tc>
        <w:tc>
          <w:tcPr>
            <w:tcW w:w="1327" w:type="dxa"/>
          </w:tcPr>
          <w:p w:rsidR="00266C04" w:rsidRPr="002309A4" w:rsidRDefault="00266C04" w:rsidP="004A1BE4">
            <w:pPr>
              <w:rPr>
                <w:rFonts w:ascii="Arial" w:hAnsi="Arial" w:cs="Arial"/>
                <w:b/>
                <w:sz w:val="18"/>
                <w:szCs w:val="18"/>
              </w:rPr>
            </w:pPr>
            <w:r w:rsidRPr="002309A4">
              <w:rPr>
                <w:rFonts w:ascii="Arial" w:hAnsi="Arial" w:cs="Arial"/>
                <w:b/>
                <w:sz w:val="18"/>
                <w:szCs w:val="18"/>
              </w:rPr>
              <w:t>Quantity to be delivered</w:t>
            </w:r>
          </w:p>
        </w:tc>
        <w:tc>
          <w:tcPr>
            <w:tcW w:w="2976" w:type="dxa"/>
          </w:tcPr>
          <w:p w:rsidR="00266C04" w:rsidRPr="002309A4" w:rsidRDefault="00266C04" w:rsidP="004A1BE4">
            <w:pPr>
              <w:rPr>
                <w:rFonts w:ascii="Arial" w:hAnsi="Arial" w:cs="Arial"/>
                <w:b/>
                <w:sz w:val="18"/>
                <w:szCs w:val="18"/>
              </w:rPr>
            </w:pPr>
            <w:r w:rsidRPr="002309A4">
              <w:rPr>
                <w:rFonts w:ascii="Arial" w:hAnsi="Arial" w:cs="Arial"/>
                <w:b/>
                <w:sz w:val="18"/>
                <w:szCs w:val="18"/>
              </w:rPr>
              <w:t xml:space="preserve">Format / </w:t>
            </w:r>
            <w:r>
              <w:rPr>
                <w:rFonts w:ascii="Arial" w:hAnsi="Arial" w:cs="Arial"/>
                <w:b/>
                <w:sz w:val="18"/>
                <w:szCs w:val="18"/>
              </w:rPr>
              <w:t>Description</w:t>
            </w:r>
          </w:p>
        </w:tc>
      </w:tr>
      <w:tr w:rsidR="00266C04" w:rsidRPr="002309A4" w:rsidTr="00C8325B">
        <w:trPr>
          <w:trHeight w:val="631"/>
        </w:trPr>
        <w:tc>
          <w:tcPr>
            <w:tcW w:w="1362" w:type="dxa"/>
          </w:tcPr>
          <w:p w:rsidR="00266C04" w:rsidRPr="00C8325B" w:rsidRDefault="00266C04" w:rsidP="004A1BE4">
            <w:pPr>
              <w:rPr>
                <w:rFonts w:ascii="Arial" w:hAnsi="Arial" w:cs="Arial"/>
                <w:color w:val="4F81BD" w:themeColor="accent1"/>
                <w:sz w:val="18"/>
                <w:szCs w:val="18"/>
              </w:rPr>
            </w:pPr>
            <w:r w:rsidRPr="00C8325B">
              <w:rPr>
                <w:rFonts w:ascii="Arial" w:hAnsi="Arial" w:cs="Arial"/>
                <w:color w:val="4F81BD" w:themeColor="accent1"/>
                <w:sz w:val="18"/>
                <w:szCs w:val="18"/>
              </w:rPr>
              <w:t>SW1</w:t>
            </w:r>
          </w:p>
        </w:tc>
        <w:tc>
          <w:tcPr>
            <w:tcW w:w="1985" w:type="dxa"/>
          </w:tcPr>
          <w:p w:rsidR="00266C04" w:rsidRPr="00C8325B" w:rsidRDefault="00266C04" w:rsidP="004A1BE4">
            <w:pPr>
              <w:rPr>
                <w:rFonts w:ascii="Arial" w:hAnsi="Arial" w:cs="Arial"/>
                <w:color w:val="4F81BD" w:themeColor="accent1"/>
                <w:sz w:val="18"/>
                <w:szCs w:val="18"/>
              </w:rPr>
            </w:pPr>
            <w:r w:rsidRPr="00C8325B">
              <w:rPr>
                <w:rFonts w:ascii="Arial" w:hAnsi="Arial" w:cs="Arial"/>
                <w:color w:val="4F81BD" w:themeColor="accent1"/>
                <w:sz w:val="18"/>
                <w:szCs w:val="18"/>
              </w:rPr>
              <w:t>XYZ software</w:t>
            </w:r>
          </w:p>
        </w:tc>
        <w:tc>
          <w:tcPr>
            <w:tcW w:w="1984" w:type="dxa"/>
          </w:tcPr>
          <w:p w:rsidR="00266C04" w:rsidRPr="00C8325B" w:rsidRDefault="00266C04" w:rsidP="004A1BE4">
            <w:pPr>
              <w:rPr>
                <w:rFonts w:ascii="Arial" w:hAnsi="Arial" w:cs="Arial"/>
                <w:color w:val="4F81BD" w:themeColor="accent1"/>
                <w:sz w:val="18"/>
                <w:szCs w:val="18"/>
              </w:rPr>
            </w:pPr>
            <w:r w:rsidRPr="00C8325B">
              <w:rPr>
                <w:rFonts w:ascii="Arial" w:hAnsi="Arial" w:cs="Arial"/>
                <w:color w:val="4F81BD" w:themeColor="accent1"/>
                <w:sz w:val="18"/>
                <w:szCs w:val="18"/>
              </w:rPr>
              <w:t>(e.g. End WP3/ TRB)</w:t>
            </w:r>
          </w:p>
        </w:tc>
        <w:tc>
          <w:tcPr>
            <w:tcW w:w="1327" w:type="dxa"/>
          </w:tcPr>
          <w:p w:rsidR="00266C04" w:rsidRPr="00C8325B" w:rsidRDefault="00266C04" w:rsidP="004A1BE4">
            <w:pPr>
              <w:rPr>
                <w:rFonts w:ascii="Arial" w:hAnsi="Arial" w:cs="Arial"/>
                <w:color w:val="4F81BD" w:themeColor="accent1"/>
                <w:sz w:val="18"/>
                <w:szCs w:val="18"/>
              </w:rPr>
            </w:pPr>
          </w:p>
        </w:tc>
        <w:tc>
          <w:tcPr>
            <w:tcW w:w="2976" w:type="dxa"/>
          </w:tcPr>
          <w:p w:rsidR="00266C04" w:rsidRPr="00C8325B" w:rsidRDefault="00266C04" w:rsidP="004A1BE4">
            <w:pPr>
              <w:rPr>
                <w:rFonts w:ascii="Arial" w:hAnsi="Arial" w:cs="Arial"/>
                <w:color w:val="4F81BD" w:themeColor="accent1"/>
                <w:sz w:val="18"/>
                <w:szCs w:val="18"/>
              </w:rPr>
            </w:pPr>
            <w:r w:rsidRPr="00C8325B">
              <w:rPr>
                <w:rFonts w:ascii="Arial" w:hAnsi="Arial" w:cs="Arial"/>
                <w:color w:val="4F81BD" w:themeColor="accent1"/>
                <w:sz w:val="18"/>
                <w:szCs w:val="18"/>
              </w:rPr>
              <w:t>Object Code only / Deliver on DVD-ROM / Source code (matlab)</w:t>
            </w:r>
          </w:p>
        </w:tc>
      </w:tr>
      <w:tr w:rsidR="00266C04" w:rsidRPr="002309A4" w:rsidTr="00C8325B">
        <w:trPr>
          <w:trHeight w:val="631"/>
        </w:trPr>
        <w:tc>
          <w:tcPr>
            <w:tcW w:w="1362" w:type="dxa"/>
          </w:tcPr>
          <w:p w:rsidR="00266C04" w:rsidRPr="00C8325B" w:rsidRDefault="00266C04" w:rsidP="004A1BE4">
            <w:pPr>
              <w:rPr>
                <w:rFonts w:ascii="Arial" w:hAnsi="Arial" w:cs="Arial"/>
                <w:color w:val="4F81BD" w:themeColor="accent1"/>
                <w:sz w:val="18"/>
                <w:szCs w:val="18"/>
              </w:rPr>
            </w:pPr>
            <w:r w:rsidRPr="00C8325B">
              <w:rPr>
                <w:rFonts w:ascii="Arial" w:hAnsi="Arial" w:cs="Arial"/>
                <w:color w:val="4F81BD" w:themeColor="accent1"/>
                <w:sz w:val="18"/>
                <w:szCs w:val="18"/>
              </w:rPr>
              <w:t>HW1</w:t>
            </w:r>
          </w:p>
        </w:tc>
        <w:tc>
          <w:tcPr>
            <w:tcW w:w="1985" w:type="dxa"/>
          </w:tcPr>
          <w:p w:rsidR="00266C04" w:rsidRPr="00C8325B" w:rsidRDefault="00266C04" w:rsidP="004A1BE4">
            <w:pPr>
              <w:rPr>
                <w:rFonts w:ascii="Arial" w:hAnsi="Arial" w:cs="Arial"/>
                <w:color w:val="4F81BD" w:themeColor="accent1"/>
                <w:sz w:val="18"/>
                <w:szCs w:val="18"/>
              </w:rPr>
            </w:pPr>
            <w:r w:rsidRPr="00C8325B">
              <w:rPr>
                <w:rFonts w:ascii="Arial" w:hAnsi="Arial" w:cs="Arial"/>
                <w:color w:val="4F81BD" w:themeColor="accent1"/>
                <w:sz w:val="18"/>
                <w:szCs w:val="18"/>
              </w:rPr>
              <w:t>ZYX B/B</w:t>
            </w:r>
          </w:p>
        </w:tc>
        <w:tc>
          <w:tcPr>
            <w:tcW w:w="1984" w:type="dxa"/>
          </w:tcPr>
          <w:p w:rsidR="00266C04" w:rsidRPr="00C8325B" w:rsidRDefault="00266C04" w:rsidP="004A1BE4">
            <w:pPr>
              <w:rPr>
                <w:rFonts w:ascii="Arial" w:hAnsi="Arial" w:cs="Arial"/>
                <w:color w:val="4F81BD" w:themeColor="accent1"/>
                <w:sz w:val="18"/>
                <w:szCs w:val="18"/>
              </w:rPr>
            </w:pPr>
            <w:r w:rsidRPr="00C8325B">
              <w:rPr>
                <w:rFonts w:ascii="Arial" w:hAnsi="Arial" w:cs="Arial"/>
                <w:color w:val="4F81BD" w:themeColor="accent1"/>
                <w:sz w:val="18"/>
                <w:szCs w:val="18"/>
              </w:rPr>
              <w:t>Contract Closure</w:t>
            </w:r>
          </w:p>
        </w:tc>
        <w:tc>
          <w:tcPr>
            <w:tcW w:w="1327" w:type="dxa"/>
          </w:tcPr>
          <w:p w:rsidR="00266C04" w:rsidRPr="00C8325B" w:rsidRDefault="00266C04" w:rsidP="004A1BE4">
            <w:pPr>
              <w:rPr>
                <w:rFonts w:ascii="Arial" w:hAnsi="Arial" w:cs="Arial"/>
                <w:color w:val="4F81BD" w:themeColor="accent1"/>
                <w:sz w:val="18"/>
                <w:szCs w:val="18"/>
              </w:rPr>
            </w:pPr>
          </w:p>
        </w:tc>
        <w:tc>
          <w:tcPr>
            <w:tcW w:w="2976" w:type="dxa"/>
          </w:tcPr>
          <w:p w:rsidR="00266C04" w:rsidRPr="00C8325B" w:rsidRDefault="00266C04" w:rsidP="004A1BE4">
            <w:pPr>
              <w:rPr>
                <w:rFonts w:ascii="Arial" w:hAnsi="Arial" w:cs="Arial"/>
                <w:color w:val="4F81BD" w:themeColor="accent1"/>
                <w:sz w:val="18"/>
                <w:szCs w:val="18"/>
              </w:rPr>
            </w:pPr>
            <w:r w:rsidRPr="00C8325B">
              <w:rPr>
                <w:rFonts w:ascii="Arial" w:hAnsi="Arial" w:cs="Arial"/>
                <w:color w:val="4F81BD" w:themeColor="accent1"/>
                <w:sz w:val="18"/>
                <w:szCs w:val="18"/>
              </w:rPr>
              <w:t>Incl. all cables /</w:t>
            </w:r>
            <w:r w:rsidR="00FB1216" w:rsidRPr="00C8325B">
              <w:rPr>
                <w:rFonts w:ascii="Arial" w:hAnsi="Arial" w:cs="Arial"/>
                <w:color w:val="4F81BD" w:themeColor="accent1"/>
                <w:sz w:val="18"/>
                <w:szCs w:val="18"/>
              </w:rPr>
              <w:t>, partial breadboard using COTS components and implementing processing module only.</w:t>
            </w:r>
          </w:p>
        </w:tc>
      </w:tr>
      <w:tr w:rsidR="00266C04" w:rsidRPr="002309A4" w:rsidTr="00C8325B">
        <w:trPr>
          <w:trHeight w:val="302"/>
        </w:trPr>
        <w:tc>
          <w:tcPr>
            <w:tcW w:w="1362" w:type="dxa"/>
          </w:tcPr>
          <w:p w:rsidR="00266C04" w:rsidRPr="00C8325B" w:rsidRDefault="00266C04" w:rsidP="004A1BE4">
            <w:pPr>
              <w:rPr>
                <w:rFonts w:ascii="Arial" w:hAnsi="Arial" w:cs="Arial"/>
                <w:color w:val="4F81BD" w:themeColor="accent1"/>
                <w:sz w:val="18"/>
                <w:szCs w:val="18"/>
              </w:rPr>
            </w:pPr>
            <w:r w:rsidRPr="00C8325B">
              <w:rPr>
                <w:rFonts w:ascii="Arial" w:hAnsi="Arial" w:cs="Arial"/>
                <w:color w:val="4F81BD" w:themeColor="accent1"/>
                <w:sz w:val="18"/>
                <w:szCs w:val="18"/>
              </w:rPr>
              <w:t>MOD1</w:t>
            </w:r>
          </w:p>
        </w:tc>
        <w:tc>
          <w:tcPr>
            <w:tcW w:w="1985" w:type="dxa"/>
          </w:tcPr>
          <w:p w:rsidR="00266C04" w:rsidRPr="00C8325B" w:rsidRDefault="00266C04" w:rsidP="004A1BE4">
            <w:pPr>
              <w:rPr>
                <w:rFonts w:ascii="Arial" w:hAnsi="Arial" w:cs="Arial"/>
                <w:color w:val="4F81BD" w:themeColor="accent1"/>
                <w:sz w:val="18"/>
                <w:szCs w:val="18"/>
              </w:rPr>
            </w:pPr>
            <w:r w:rsidRPr="00C8325B">
              <w:rPr>
                <w:rFonts w:ascii="Arial" w:hAnsi="Arial" w:cs="Arial"/>
                <w:color w:val="4F81BD" w:themeColor="accent1"/>
                <w:sz w:val="18"/>
                <w:szCs w:val="18"/>
              </w:rPr>
              <w:t>QQQ Model</w:t>
            </w:r>
          </w:p>
        </w:tc>
        <w:tc>
          <w:tcPr>
            <w:tcW w:w="1984" w:type="dxa"/>
          </w:tcPr>
          <w:p w:rsidR="00266C04" w:rsidRPr="00C8325B" w:rsidRDefault="00266C04" w:rsidP="004A1BE4">
            <w:pPr>
              <w:rPr>
                <w:rFonts w:ascii="Arial" w:hAnsi="Arial" w:cs="Arial"/>
                <w:color w:val="4F81BD" w:themeColor="accent1"/>
                <w:sz w:val="18"/>
                <w:szCs w:val="18"/>
              </w:rPr>
            </w:pPr>
          </w:p>
        </w:tc>
        <w:tc>
          <w:tcPr>
            <w:tcW w:w="1327" w:type="dxa"/>
          </w:tcPr>
          <w:p w:rsidR="00266C04" w:rsidRPr="00C8325B" w:rsidRDefault="00266C04" w:rsidP="004A1BE4">
            <w:pPr>
              <w:rPr>
                <w:rFonts w:ascii="Arial" w:hAnsi="Arial" w:cs="Arial"/>
                <w:color w:val="4F81BD" w:themeColor="accent1"/>
                <w:sz w:val="18"/>
                <w:szCs w:val="18"/>
              </w:rPr>
            </w:pPr>
          </w:p>
        </w:tc>
        <w:tc>
          <w:tcPr>
            <w:tcW w:w="2976" w:type="dxa"/>
          </w:tcPr>
          <w:p w:rsidR="00266C04" w:rsidRPr="00C8325B" w:rsidRDefault="00266C04" w:rsidP="004A1BE4">
            <w:pPr>
              <w:rPr>
                <w:rFonts w:ascii="Arial" w:hAnsi="Arial" w:cs="Arial"/>
                <w:color w:val="4F81BD" w:themeColor="accent1"/>
                <w:sz w:val="18"/>
                <w:szCs w:val="18"/>
              </w:rPr>
            </w:pPr>
            <w:r w:rsidRPr="00C8325B">
              <w:rPr>
                <w:rFonts w:ascii="Arial" w:hAnsi="Arial" w:cs="Arial"/>
                <w:color w:val="4F81BD" w:themeColor="accent1"/>
                <w:sz w:val="18"/>
                <w:szCs w:val="18"/>
              </w:rPr>
              <w:t>Zeemax model</w:t>
            </w:r>
          </w:p>
        </w:tc>
      </w:tr>
      <w:tr w:rsidR="00266C04" w:rsidRPr="002309A4" w:rsidTr="00C8325B">
        <w:trPr>
          <w:trHeight w:val="328"/>
        </w:trPr>
        <w:tc>
          <w:tcPr>
            <w:tcW w:w="1362" w:type="dxa"/>
          </w:tcPr>
          <w:p w:rsidR="00266C04" w:rsidRPr="00C8325B" w:rsidRDefault="00266C04" w:rsidP="004A1BE4">
            <w:pPr>
              <w:rPr>
                <w:rFonts w:ascii="Arial" w:hAnsi="Arial" w:cs="Arial"/>
                <w:color w:val="4F81BD" w:themeColor="accent1"/>
                <w:sz w:val="18"/>
                <w:szCs w:val="18"/>
              </w:rPr>
            </w:pPr>
            <w:r w:rsidRPr="00C8325B">
              <w:rPr>
                <w:rFonts w:ascii="Arial" w:hAnsi="Arial" w:cs="Arial"/>
                <w:color w:val="4F81BD" w:themeColor="accent1"/>
                <w:sz w:val="18"/>
                <w:szCs w:val="18"/>
              </w:rPr>
              <w:t>Data1</w:t>
            </w:r>
          </w:p>
        </w:tc>
        <w:tc>
          <w:tcPr>
            <w:tcW w:w="1985" w:type="dxa"/>
          </w:tcPr>
          <w:p w:rsidR="00266C04" w:rsidRPr="00C8325B" w:rsidRDefault="00266C04" w:rsidP="004A1BE4">
            <w:pPr>
              <w:rPr>
                <w:rFonts w:ascii="Arial" w:hAnsi="Arial" w:cs="Arial"/>
                <w:color w:val="4F81BD" w:themeColor="accent1"/>
                <w:sz w:val="18"/>
                <w:szCs w:val="18"/>
              </w:rPr>
            </w:pPr>
            <w:r w:rsidRPr="00C8325B">
              <w:rPr>
                <w:rFonts w:ascii="Arial" w:hAnsi="Arial" w:cs="Arial"/>
                <w:color w:val="4F81BD" w:themeColor="accent1"/>
                <w:sz w:val="18"/>
                <w:szCs w:val="18"/>
              </w:rPr>
              <w:t>AAA Raw test data</w:t>
            </w:r>
          </w:p>
        </w:tc>
        <w:tc>
          <w:tcPr>
            <w:tcW w:w="1984" w:type="dxa"/>
          </w:tcPr>
          <w:p w:rsidR="00266C04" w:rsidRPr="00C8325B" w:rsidRDefault="00266C04" w:rsidP="004A1BE4">
            <w:pPr>
              <w:rPr>
                <w:rFonts w:ascii="Arial" w:hAnsi="Arial" w:cs="Arial"/>
                <w:color w:val="4F81BD" w:themeColor="accent1"/>
                <w:sz w:val="18"/>
                <w:szCs w:val="18"/>
              </w:rPr>
            </w:pPr>
          </w:p>
        </w:tc>
        <w:tc>
          <w:tcPr>
            <w:tcW w:w="1327" w:type="dxa"/>
          </w:tcPr>
          <w:p w:rsidR="00266C04" w:rsidRPr="00C8325B" w:rsidRDefault="00266C04" w:rsidP="004A1BE4">
            <w:pPr>
              <w:rPr>
                <w:rFonts w:ascii="Arial" w:hAnsi="Arial" w:cs="Arial"/>
                <w:color w:val="4F81BD" w:themeColor="accent1"/>
                <w:sz w:val="18"/>
                <w:szCs w:val="18"/>
              </w:rPr>
            </w:pPr>
          </w:p>
        </w:tc>
        <w:tc>
          <w:tcPr>
            <w:tcW w:w="2976" w:type="dxa"/>
          </w:tcPr>
          <w:p w:rsidR="00266C04" w:rsidRPr="00C8325B" w:rsidRDefault="00266C04" w:rsidP="004A1BE4">
            <w:pPr>
              <w:rPr>
                <w:rFonts w:ascii="Arial" w:hAnsi="Arial" w:cs="Arial"/>
                <w:color w:val="4F81BD" w:themeColor="accent1"/>
                <w:sz w:val="18"/>
                <w:szCs w:val="18"/>
              </w:rPr>
            </w:pPr>
            <w:r w:rsidRPr="00C8325B">
              <w:rPr>
                <w:rFonts w:ascii="Arial" w:hAnsi="Arial" w:cs="Arial"/>
                <w:color w:val="4F81BD" w:themeColor="accent1"/>
                <w:sz w:val="18"/>
                <w:szCs w:val="18"/>
              </w:rPr>
              <w:t>From tests TBD and TBD</w:t>
            </w:r>
          </w:p>
        </w:tc>
      </w:tr>
      <w:tr w:rsidR="00266C04" w:rsidRPr="002309A4" w:rsidTr="00C8325B">
        <w:trPr>
          <w:trHeight w:val="302"/>
        </w:trPr>
        <w:tc>
          <w:tcPr>
            <w:tcW w:w="1362" w:type="dxa"/>
          </w:tcPr>
          <w:p w:rsidR="00266C04" w:rsidRPr="00C8325B" w:rsidRDefault="00266C04" w:rsidP="004A1BE4">
            <w:pPr>
              <w:rPr>
                <w:rFonts w:ascii="Arial" w:hAnsi="Arial" w:cs="Arial"/>
                <w:color w:val="4F81BD" w:themeColor="accent1"/>
                <w:sz w:val="18"/>
                <w:szCs w:val="18"/>
              </w:rPr>
            </w:pPr>
          </w:p>
        </w:tc>
        <w:tc>
          <w:tcPr>
            <w:tcW w:w="1985" w:type="dxa"/>
          </w:tcPr>
          <w:p w:rsidR="00266C04" w:rsidRPr="00C8325B" w:rsidRDefault="00266C04" w:rsidP="004A1BE4">
            <w:pPr>
              <w:rPr>
                <w:rFonts w:ascii="Arial" w:hAnsi="Arial" w:cs="Arial"/>
                <w:color w:val="4F81BD" w:themeColor="accent1"/>
                <w:sz w:val="18"/>
                <w:szCs w:val="18"/>
              </w:rPr>
            </w:pPr>
          </w:p>
        </w:tc>
        <w:tc>
          <w:tcPr>
            <w:tcW w:w="1984" w:type="dxa"/>
          </w:tcPr>
          <w:p w:rsidR="00266C04" w:rsidRPr="00C8325B" w:rsidRDefault="00266C04" w:rsidP="004A1BE4">
            <w:pPr>
              <w:rPr>
                <w:rFonts w:ascii="Arial" w:hAnsi="Arial" w:cs="Arial"/>
                <w:color w:val="4F81BD" w:themeColor="accent1"/>
                <w:sz w:val="18"/>
                <w:szCs w:val="18"/>
              </w:rPr>
            </w:pPr>
          </w:p>
        </w:tc>
        <w:tc>
          <w:tcPr>
            <w:tcW w:w="1327" w:type="dxa"/>
          </w:tcPr>
          <w:p w:rsidR="00266C04" w:rsidRPr="00C8325B" w:rsidRDefault="00266C04" w:rsidP="004A1BE4">
            <w:pPr>
              <w:rPr>
                <w:rFonts w:ascii="Arial" w:hAnsi="Arial" w:cs="Arial"/>
                <w:color w:val="4F81BD" w:themeColor="accent1"/>
                <w:sz w:val="18"/>
                <w:szCs w:val="18"/>
              </w:rPr>
            </w:pPr>
          </w:p>
        </w:tc>
        <w:tc>
          <w:tcPr>
            <w:tcW w:w="2976" w:type="dxa"/>
          </w:tcPr>
          <w:p w:rsidR="00266C04" w:rsidRPr="00C8325B" w:rsidRDefault="00266C04" w:rsidP="004A1BE4">
            <w:pPr>
              <w:rPr>
                <w:rFonts w:ascii="Arial" w:hAnsi="Arial" w:cs="Arial"/>
                <w:color w:val="4F81BD" w:themeColor="accent1"/>
                <w:sz w:val="18"/>
                <w:szCs w:val="18"/>
              </w:rPr>
            </w:pPr>
          </w:p>
        </w:tc>
      </w:tr>
      <w:tr w:rsidR="00266C04" w:rsidRPr="002309A4" w:rsidTr="00C8325B">
        <w:trPr>
          <w:trHeight w:val="631"/>
        </w:trPr>
        <w:tc>
          <w:tcPr>
            <w:tcW w:w="1362" w:type="dxa"/>
          </w:tcPr>
          <w:p w:rsidR="00266C04" w:rsidRPr="00C8325B" w:rsidRDefault="00266C04" w:rsidP="004A1BE4">
            <w:pPr>
              <w:rPr>
                <w:rFonts w:ascii="Arial" w:hAnsi="Arial" w:cs="Arial"/>
                <w:color w:val="4F81BD" w:themeColor="accent1"/>
                <w:sz w:val="18"/>
                <w:szCs w:val="18"/>
              </w:rPr>
            </w:pPr>
            <w:r w:rsidRPr="00C8325B">
              <w:rPr>
                <w:rFonts w:ascii="Arial" w:hAnsi="Arial" w:cs="Arial"/>
                <w:color w:val="4F81BD" w:themeColor="accent1"/>
                <w:sz w:val="18"/>
                <w:szCs w:val="18"/>
              </w:rPr>
              <w:t>SW2</w:t>
            </w:r>
          </w:p>
        </w:tc>
        <w:tc>
          <w:tcPr>
            <w:tcW w:w="1985" w:type="dxa"/>
          </w:tcPr>
          <w:p w:rsidR="00266C04" w:rsidRPr="00C8325B" w:rsidRDefault="00266C04" w:rsidP="004A1BE4">
            <w:pPr>
              <w:rPr>
                <w:rFonts w:ascii="Arial" w:hAnsi="Arial" w:cs="Arial"/>
                <w:color w:val="4F81BD" w:themeColor="accent1"/>
                <w:sz w:val="18"/>
                <w:szCs w:val="18"/>
              </w:rPr>
            </w:pPr>
            <w:r w:rsidRPr="00C8325B">
              <w:rPr>
                <w:rFonts w:ascii="Arial" w:hAnsi="Arial" w:cs="Arial"/>
                <w:color w:val="4F81BD" w:themeColor="accent1"/>
                <w:sz w:val="18"/>
                <w:szCs w:val="18"/>
              </w:rPr>
              <w:t>ABC software</w:t>
            </w:r>
          </w:p>
        </w:tc>
        <w:tc>
          <w:tcPr>
            <w:tcW w:w="1984" w:type="dxa"/>
          </w:tcPr>
          <w:p w:rsidR="00266C04" w:rsidRPr="00C8325B" w:rsidRDefault="00266C04" w:rsidP="004A1BE4">
            <w:pPr>
              <w:rPr>
                <w:rFonts w:ascii="Arial" w:hAnsi="Arial" w:cs="Arial"/>
                <w:color w:val="4F81BD" w:themeColor="accent1"/>
                <w:sz w:val="18"/>
                <w:szCs w:val="18"/>
              </w:rPr>
            </w:pPr>
            <w:r w:rsidRPr="00C8325B">
              <w:rPr>
                <w:rFonts w:ascii="Arial" w:hAnsi="Arial" w:cs="Arial"/>
                <w:color w:val="4F81BD" w:themeColor="accent1"/>
                <w:sz w:val="18"/>
                <w:szCs w:val="18"/>
              </w:rPr>
              <w:t>Contract Closure</w:t>
            </w:r>
          </w:p>
        </w:tc>
        <w:tc>
          <w:tcPr>
            <w:tcW w:w="1327" w:type="dxa"/>
          </w:tcPr>
          <w:p w:rsidR="00266C04" w:rsidRPr="00C8325B" w:rsidRDefault="00266C04" w:rsidP="004A1BE4">
            <w:pPr>
              <w:rPr>
                <w:rFonts w:ascii="Arial" w:hAnsi="Arial" w:cs="Arial"/>
                <w:color w:val="4F81BD" w:themeColor="accent1"/>
                <w:sz w:val="18"/>
                <w:szCs w:val="18"/>
              </w:rPr>
            </w:pPr>
          </w:p>
        </w:tc>
        <w:tc>
          <w:tcPr>
            <w:tcW w:w="2976" w:type="dxa"/>
          </w:tcPr>
          <w:p w:rsidR="00266C04" w:rsidRPr="00C8325B" w:rsidRDefault="00266C04" w:rsidP="004A1BE4">
            <w:pPr>
              <w:rPr>
                <w:rFonts w:ascii="Arial" w:hAnsi="Arial" w:cs="Arial"/>
                <w:color w:val="4F81BD" w:themeColor="accent1"/>
                <w:sz w:val="18"/>
                <w:szCs w:val="18"/>
              </w:rPr>
            </w:pPr>
            <w:r w:rsidRPr="00C8325B">
              <w:rPr>
                <w:rFonts w:ascii="Arial" w:hAnsi="Arial" w:cs="Arial"/>
                <w:color w:val="4F81BD" w:themeColor="accent1"/>
                <w:sz w:val="18"/>
                <w:szCs w:val="18"/>
              </w:rPr>
              <w:t xml:space="preserve">Source and Object Code / Deliver on DVD-ROM </w:t>
            </w:r>
          </w:p>
        </w:tc>
      </w:tr>
    </w:tbl>
    <w:p w:rsidR="00C8325B" w:rsidRDefault="00C8325B" w:rsidP="00C8325B">
      <w:pPr>
        <w:pStyle w:val="BodytextJustified"/>
        <w:rPr>
          <w:u w:val="single"/>
        </w:rPr>
      </w:pPr>
    </w:p>
    <w:p w:rsidR="00C8325B" w:rsidRDefault="00C8325B">
      <w:pPr>
        <w:spacing w:after="200" w:line="276" w:lineRule="auto"/>
        <w:rPr>
          <w:rFonts w:ascii="Georgia" w:hAnsi="Georgia"/>
          <w:szCs w:val="20"/>
          <w:u w:val="single"/>
          <w:lang w:eastAsia="en-US"/>
        </w:rPr>
      </w:pPr>
      <w:r>
        <w:rPr>
          <w:u w:val="single"/>
        </w:rPr>
        <w:br w:type="page"/>
      </w:r>
    </w:p>
    <w:p w:rsidR="00266C04" w:rsidRPr="00811F88" w:rsidRDefault="00266C04" w:rsidP="00C8325B">
      <w:pPr>
        <w:pStyle w:val="BodytextJustified"/>
        <w:rPr>
          <w:rFonts w:cs="Arial"/>
          <w:b/>
        </w:rPr>
      </w:pPr>
      <w:r w:rsidRPr="00811F88">
        <w:rPr>
          <w:rFonts w:cs="Arial"/>
          <w:b/>
        </w:rPr>
        <w:lastRenderedPageBreak/>
        <w:t>PART 3 FINANCIAL PART</w:t>
      </w:r>
    </w:p>
    <w:p w:rsidR="00266C04" w:rsidRPr="00854EF4" w:rsidRDefault="00266C04" w:rsidP="00266C04">
      <w:pPr>
        <w:pStyle w:val="Default"/>
        <w:ind w:left="709"/>
        <w:jc w:val="both"/>
        <w:rPr>
          <w:rFonts w:ascii="Arial" w:hAnsi="Arial" w:cs="Arial"/>
          <w:sz w:val="20"/>
          <w:szCs w:val="20"/>
          <w:lang w:val="fr-FR"/>
        </w:rPr>
      </w:pPr>
    </w:p>
    <w:p w:rsidR="00266C04" w:rsidRPr="00854EF4" w:rsidRDefault="00266C04" w:rsidP="00266C04">
      <w:pPr>
        <w:pStyle w:val="Default"/>
        <w:numPr>
          <w:ilvl w:val="1"/>
          <w:numId w:val="7"/>
        </w:numPr>
        <w:jc w:val="both"/>
        <w:rPr>
          <w:rFonts w:ascii="Arial" w:hAnsi="Arial" w:cs="Arial"/>
          <w:sz w:val="20"/>
          <w:szCs w:val="20"/>
          <w:u w:val="single"/>
          <w:shd w:val="clear" w:color="auto" w:fill="E6E6E6"/>
        </w:rPr>
      </w:pPr>
      <w:r w:rsidRPr="00854EF4">
        <w:rPr>
          <w:rFonts w:ascii="Arial" w:hAnsi="Arial" w:cs="Arial"/>
          <w:sz w:val="20"/>
          <w:szCs w:val="20"/>
          <w:u w:val="single"/>
        </w:rPr>
        <w:t>PRICE QUOTATION FOR THE CONTEMPLATED CONTRACT:</w:t>
      </w:r>
    </w:p>
    <w:p w:rsidR="00266C04" w:rsidRPr="00C8325B" w:rsidRDefault="00266C04" w:rsidP="007340BA">
      <w:pPr>
        <w:pStyle w:val="Default"/>
        <w:ind w:left="720"/>
        <w:jc w:val="both"/>
        <w:rPr>
          <w:rFonts w:ascii="Arial" w:hAnsi="Arial" w:cs="Arial"/>
          <w:i/>
          <w:color w:val="4F81BD" w:themeColor="accent1"/>
          <w:sz w:val="20"/>
          <w:szCs w:val="20"/>
        </w:rPr>
      </w:pPr>
      <w:r w:rsidRPr="00C8325B">
        <w:rPr>
          <w:rFonts w:ascii="Arial" w:hAnsi="Arial" w:cs="Arial"/>
          <w:i/>
          <w:color w:val="4F81BD" w:themeColor="accent1"/>
          <w:sz w:val="20"/>
          <w:szCs w:val="20"/>
        </w:rPr>
        <w:t>Enter here the total amount quoted as a Firm Fixed Price (FFP), in Euro, delivery duty paid, exclusive of import duties and value added ta</w:t>
      </w:r>
      <w:r w:rsidR="007340BA" w:rsidRPr="00C8325B">
        <w:rPr>
          <w:rFonts w:ascii="Arial" w:hAnsi="Arial" w:cs="Arial"/>
          <w:i/>
          <w:color w:val="4F81BD" w:themeColor="accent1"/>
          <w:sz w:val="20"/>
          <w:szCs w:val="20"/>
        </w:rPr>
        <w:t>xes in ESA Member States, etc.</w:t>
      </w:r>
    </w:p>
    <w:p w:rsidR="003B0985" w:rsidRPr="00C8325B" w:rsidRDefault="003B0985" w:rsidP="007340BA">
      <w:pPr>
        <w:pStyle w:val="Default"/>
        <w:ind w:left="720"/>
        <w:jc w:val="both"/>
        <w:rPr>
          <w:rFonts w:ascii="Arial" w:hAnsi="Arial" w:cs="Arial"/>
          <w:i/>
          <w:color w:val="4F81BD" w:themeColor="accent1"/>
          <w:sz w:val="20"/>
          <w:szCs w:val="20"/>
        </w:rPr>
      </w:pPr>
      <w:r w:rsidRPr="00C8325B">
        <w:rPr>
          <w:rFonts w:ascii="Arial" w:hAnsi="Arial" w:cs="Arial"/>
          <w:i/>
          <w:color w:val="4F81BD" w:themeColor="accent1"/>
          <w:sz w:val="20"/>
          <w:szCs w:val="20"/>
        </w:rPr>
        <w:t xml:space="preserve">Please provide a cost breakdown for each of the work packages defined in section 1.6.2 and a cost breakdown per main and sub-contractor. </w:t>
      </w:r>
    </w:p>
    <w:p w:rsidR="003B0985" w:rsidRPr="00C8325B" w:rsidRDefault="003B0985" w:rsidP="007340BA">
      <w:pPr>
        <w:pStyle w:val="Default"/>
        <w:ind w:left="720"/>
        <w:jc w:val="both"/>
        <w:rPr>
          <w:rFonts w:ascii="Arial" w:hAnsi="Arial" w:cs="Arial"/>
          <w:i/>
          <w:color w:val="4F81BD" w:themeColor="accent1"/>
          <w:sz w:val="20"/>
          <w:szCs w:val="20"/>
        </w:rPr>
      </w:pPr>
      <w:r w:rsidRPr="00C8325B">
        <w:rPr>
          <w:rFonts w:ascii="Arial" w:hAnsi="Arial" w:cs="Arial"/>
          <w:i/>
          <w:color w:val="4F81BD" w:themeColor="accent1"/>
          <w:sz w:val="20"/>
          <w:szCs w:val="20"/>
        </w:rPr>
        <w:t>The cost breakdowns shall include costs for manpower, costs for resources (facilities, materials, etc.) and other costs.</w:t>
      </w:r>
    </w:p>
    <w:p w:rsidR="007340BA" w:rsidRPr="005B2419" w:rsidRDefault="007340BA" w:rsidP="007340BA">
      <w:pPr>
        <w:pStyle w:val="Default"/>
        <w:ind w:left="720"/>
        <w:jc w:val="both"/>
        <w:rPr>
          <w:rFonts w:ascii="Arial" w:hAnsi="Arial" w:cs="Arial"/>
          <w:i/>
          <w:color w:val="auto"/>
          <w:sz w:val="20"/>
          <w:szCs w:val="20"/>
        </w:rPr>
      </w:pPr>
    </w:p>
    <w:p w:rsidR="00FB1216" w:rsidRDefault="00234D07" w:rsidP="00FB1216">
      <w:pPr>
        <w:pStyle w:val="Default"/>
        <w:numPr>
          <w:ilvl w:val="1"/>
          <w:numId w:val="7"/>
        </w:numPr>
        <w:jc w:val="both"/>
        <w:rPr>
          <w:rFonts w:ascii="Arial" w:hAnsi="Arial" w:cs="Arial"/>
          <w:sz w:val="20"/>
          <w:szCs w:val="20"/>
          <w:u w:val="single"/>
        </w:rPr>
      </w:pPr>
      <w:r>
        <w:rPr>
          <w:rFonts w:ascii="Arial" w:hAnsi="Arial" w:cs="Arial"/>
          <w:sz w:val="20"/>
          <w:szCs w:val="20"/>
          <w:u w:val="single"/>
        </w:rPr>
        <w:t>COST TO COMPLETION</w:t>
      </w:r>
    </w:p>
    <w:p w:rsidR="00FB1216" w:rsidRPr="00C8325B" w:rsidRDefault="00FB1216" w:rsidP="00492500">
      <w:pPr>
        <w:pStyle w:val="Default"/>
        <w:ind w:left="709"/>
        <w:jc w:val="both"/>
        <w:rPr>
          <w:rFonts w:ascii="Arial" w:hAnsi="Arial" w:cs="Arial"/>
          <w:color w:val="4F81BD" w:themeColor="accent1"/>
          <w:sz w:val="20"/>
          <w:szCs w:val="20"/>
          <w:u w:val="single"/>
        </w:rPr>
      </w:pPr>
      <w:r w:rsidRPr="00C8325B">
        <w:rPr>
          <w:rFonts w:ascii="Arial" w:hAnsi="Arial" w:cs="Arial"/>
          <w:i/>
          <w:color w:val="4F81BD" w:themeColor="accent1"/>
          <w:sz w:val="20"/>
          <w:szCs w:val="20"/>
        </w:rPr>
        <w:t>A cost to completion is required for all other activities with a completion TRL of 6 or less. This information is provided for information only and is not binding in any way</w:t>
      </w:r>
      <w:r w:rsidR="00234D07" w:rsidRPr="00C8325B">
        <w:rPr>
          <w:rFonts w:ascii="Arial" w:hAnsi="Arial" w:cs="Arial"/>
          <w:i/>
          <w:color w:val="4F81BD" w:themeColor="accent1"/>
          <w:sz w:val="20"/>
          <w:szCs w:val="20"/>
        </w:rPr>
        <w:t xml:space="preserve"> for either party (ESA or Tenderer</w:t>
      </w:r>
      <w:r w:rsidR="003B0985" w:rsidRPr="00C8325B">
        <w:rPr>
          <w:rFonts w:ascii="Arial" w:hAnsi="Arial" w:cs="Arial"/>
          <w:i/>
          <w:color w:val="4F81BD" w:themeColor="accent1"/>
          <w:sz w:val="20"/>
          <w:szCs w:val="20"/>
        </w:rPr>
        <w:t>).</w:t>
      </w:r>
    </w:p>
    <w:p w:rsidR="00FB1216" w:rsidRPr="00854EF4" w:rsidRDefault="00FB1216" w:rsidP="00FB1216">
      <w:pPr>
        <w:pStyle w:val="Default"/>
        <w:tabs>
          <w:tab w:val="left" w:pos="709"/>
        </w:tabs>
        <w:ind w:left="709"/>
        <w:jc w:val="both"/>
        <w:rPr>
          <w:rFonts w:ascii="Arial" w:hAnsi="Arial" w:cs="Arial"/>
          <w:sz w:val="20"/>
          <w:szCs w:val="20"/>
          <w:shd w:val="clear" w:color="auto" w:fill="E6E6E6"/>
        </w:rPr>
      </w:pPr>
    </w:p>
    <w:p w:rsidR="00FB1216" w:rsidRPr="00854EF4" w:rsidRDefault="00FB1216" w:rsidP="00FB1216">
      <w:pPr>
        <w:pStyle w:val="Default"/>
        <w:numPr>
          <w:ilvl w:val="2"/>
          <w:numId w:val="7"/>
        </w:numPr>
        <w:ind w:hanging="11"/>
        <w:jc w:val="both"/>
        <w:rPr>
          <w:rFonts w:ascii="Arial" w:hAnsi="Arial" w:cs="Arial"/>
          <w:sz w:val="20"/>
          <w:szCs w:val="20"/>
          <w:shd w:val="clear" w:color="auto" w:fill="E6E6E6"/>
        </w:rPr>
      </w:pPr>
      <w:r>
        <w:rPr>
          <w:rFonts w:ascii="Arial" w:hAnsi="Arial" w:cs="Arial"/>
          <w:sz w:val="20"/>
          <w:szCs w:val="20"/>
          <w:u w:val="single"/>
        </w:rPr>
        <w:t>Further steps/ Activities needed to complete the development</w:t>
      </w:r>
    </w:p>
    <w:p w:rsidR="00FB1216" w:rsidRPr="00C8325B" w:rsidRDefault="00FB1216" w:rsidP="009F75D7">
      <w:pPr>
        <w:pStyle w:val="Default"/>
        <w:tabs>
          <w:tab w:val="left" w:pos="1560"/>
        </w:tabs>
        <w:ind w:left="1418"/>
        <w:jc w:val="both"/>
        <w:rPr>
          <w:rFonts w:ascii="Arial" w:hAnsi="Arial" w:cs="Arial"/>
          <w:i/>
          <w:color w:val="4F81BD" w:themeColor="accent1"/>
          <w:sz w:val="20"/>
          <w:szCs w:val="20"/>
        </w:rPr>
      </w:pPr>
      <w:r w:rsidRPr="00C8325B">
        <w:rPr>
          <w:rFonts w:ascii="Arial" w:hAnsi="Arial" w:cs="Arial"/>
          <w:i/>
          <w:color w:val="4F81BD" w:themeColor="accent1"/>
          <w:sz w:val="20"/>
          <w:szCs w:val="20"/>
        </w:rPr>
        <w:t xml:space="preserve">Identify the main development steps/ activities that would be needed AFTER COMPLETION OF THIS ACTIVITY to progress the work to TRL 8. Include a brief </w:t>
      </w:r>
      <w:r w:rsidR="007C3C47" w:rsidRPr="00C8325B">
        <w:rPr>
          <w:rFonts w:ascii="Arial" w:hAnsi="Arial" w:cs="Arial"/>
          <w:i/>
          <w:color w:val="4F81BD" w:themeColor="accent1"/>
          <w:sz w:val="20"/>
          <w:szCs w:val="20"/>
        </w:rPr>
        <w:t>description of each step (e.g. k</w:t>
      </w:r>
      <w:r w:rsidRPr="00C8325B">
        <w:rPr>
          <w:rFonts w:ascii="Arial" w:hAnsi="Arial" w:cs="Arial"/>
          <w:i/>
          <w:color w:val="4F81BD" w:themeColor="accent1"/>
          <w:sz w:val="20"/>
          <w:szCs w:val="20"/>
        </w:rPr>
        <w:t>ey objective, aspects to be addressed, expected start and end TRL) e.g.</w:t>
      </w:r>
    </w:p>
    <w:p w:rsidR="00FB1216" w:rsidRPr="00C8325B" w:rsidRDefault="00FB1216" w:rsidP="009F75D7">
      <w:pPr>
        <w:pStyle w:val="Default"/>
        <w:tabs>
          <w:tab w:val="left" w:pos="1560"/>
        </w:tabs>
        <w:ind w:left="1418"/>
        <w:jc w:val="both"/>
        <w:rPr>
          <w:rFonts w:ascii="Arial" w:hAnsi="Arial" w:cs="Arial"/>
          <w:i/>
          <w:color w:val="4F81BD" w:themeColor="accent1"/>
          <w:sz w:val="20"/>
          <w:szCs w:val="20"/>
        </w:rPr>
      </w:pPr>
    </w:p>
    <w:p w:rsidR="00FB1216" w:rsidRPr="00C8325B" w:rsidRDefault="00FB1216" w:rsidP="009F75D7">
      <w:pPr>
        <w:pStyle w:val="Default"/>
        <w:tabs>
          <w:tab w:val="left" w:pos="1560"/>
        </w:tabs>
        <w:ind w:left="1418"/>
        <w:jc w:val="both"/>
        <w:rPr>
          <w:rFonts w:ascii="Arial" w:hAnsi="Arial" w:cs="Arial"/>
          <w:i/>
          <w:color w:val="4F81BD" w:themeColor="accent1"/>
          <w:sz w:val="20"/>
          <w:szCs w:val="20"/>
        </w:rPr>
      </w:pPr>
      <w:r w:rsidRPr="00C8325B">
        <w:rPr>
          <w:rFonts w:ascii="Arial" w:hAnsi="Arial" w:cs="Arial"/>
          <w:i/>
          <w:color w:val="4F81BD" w:themeColor="accent1"/>
          <w:sz w:val="20"/>
          <w:szCs w:val="20"/>
        </w:rPr>
        <w:t>Step 1: Functional Demonstration</w:t>
      </w:r>
    </w:p>
    <w:p w:rsidR="00FB1216" w:rsidRPr="00C8325B" w:rsidRDefault="00FB1216" w:rsidP="009F75D7">
      <w:pPr>
        <w:pStyle w:val="Default"/>
        <w:tabs>
          <w:tab w:val="left" w:pos="1560"/>
        </w:tabs>
        <w:ind w:left="1418"/>
        <w:jc w:val="both"/>
        <w:rPr>
          <w:rFonts w:ascii="Arial" w:hAnsi="Arial" w:cs="Arial"/>
          <w:i/>
          <w:color w:val="4F81BD" w:themeColor="accent1"/>
          <w:sz w:val="20"/>
          <w:szCs w:val="20"/>
        </w:rPr>
      </w:pPr>
      <w:r w:rsidRPr="00C8325B">
        <w:rPr>
          <w:rFonts w:ascii="Arial" w:hAnsi="Arial" w:cs="Arial"/>
          <w:i/>
          <w:color w:val="4F81BD" w:themeColor="accent1"/>
          <w:sz w:val="20"/>
          <w:szCs w:val="20"/>
        </w:rPr>
        <w:t>Goal: Demonstration of all functionality via test on Engineering Model</w:t>
      </w:r>
    </w:p>
    <w:p w:rsidR="00FB1216" w:rsidRPr="00C8325B" w:rsidRDefault="00FB1216" w:rsidP="009F75D7">
      <w:pPr>
        <w:pStyle w:val="Default"/>
        <w:tabs>
          <w:tab w:val="left" w:pos="1560"/>
        </w:tabs>
        <w:ind w:left="1418"/>
        <w:jc w:val="both"/>
        <w:rPr>
          <w:rFonts w:ascii="Arial" w:hAnsi="Arial" w:cs="Arial"/>
          <w:i/>
          <w:color w:val="4F81BD" w:themeColor="accent1"/>
          <w:sz w:val="20"/>
          <w:szCs w:val="20"/>
        </w:rPr>
      </w:pPr>
      <w:r w:rsidRPr="00C8325B">
        <w:rPr>
          <w:rFonts w:ascii="Arial" w:hAnsi="Arial" w:cs="Arial"/>
          <w:i/>
          <w:color w:val="4F81BD" w:themeColor="accent1"/>
          <w:sz w:val="20"/>
          <w:szCs w:val="20"/>
        </w:rPr>
        <w:t>Key aspects: Completion of design and analyses work, manufacture and test of EM</w:t>
      </w:r>
    </w:p>
    <w:p w:rsidR="00FB1216" w:rsidRPr="00C8325B" w:rsidRDefault="00FB1216" w:rsidP="009F75D7">
      <w:pPr>
        <w:pStyle w:val="Default"/>
        <w:tabs>
          <w:tab w:val="left" w:pos="1560"/>
        </w:tabs>
        <w:ind w:left="1418"/>
        <w:jc w:val="both"/>
        <w:rPr>
          <w:rFonts w:ascii="Arial" w:hAnsi="Arial" w:cs="Arial"/>
          <w:i/>
          <w:color w:val="4F81BD" w:themeColor="accent1"/>
          <w:sz w:val="20"/>
          <w:szCs w:val="20"/>
        </w:rPr>
      </w:pPr>
      <w:r w:rsidRPr="00C8325B">
        <w:rPr>
          <w:rFonts w:ascii="Arial" w:hAnsi="Arial" w:cs="Arial"/>
          <w:i/>
          <w:color w:val="4F81BD" w:themeColor="accent1"/>
          <w:sz w:val="20"/>
          <w:szCs w:val="20"/>
        </w:rPr>
        <w:t>Start TRL: 4</w:t>
      </w:r>
      <w:r w:rsidR="007E47E4" w:rsidRPr="00C8325B">
        <w:rPr>
          <w:rFonts w:ascii="Arial" w:hAnsi="Arial" w:cs="Arial"/>
          <w:i/>
          <w:color w:val="4F81BD" w:themeColor="accent1"/>
          <w:sz w:val="20"/>
          <w:szCs w:val="20"/>
        </w:rPr>
        <w:t xml:space="preserve">, </w:t>
      </w:r>
      <w:r w:rsidRPr="00C8325B">
        <w:rPr>
          <w:rFonts w:ascii="Arial" w:hAnsi="Arial" w:cs="Arial"/>
          <w:i/>
          <w:color w:val="4F81BD" w:themeColor="accent1"/>
          <w:sz w:val="20"/>
          <w:szCs w:val="20"/>
        </w:rPr>
        <w:t>End TRL: 5</w:t>
      </w:r>
    </w:p>
    <w:p w:rsidR="00FB1216" w:rsidRPr="00C8325B" w:rsidRDefault="00FB1216" w:rsidP="009F75D7">
      <w:pPr>
        <w:pStyle w:val="Default"/>
        <w:tabs>
          <w:tab w:val="left" w:pos="1560"/>
        </w:tabs>
        <w:ind w:left="1418"/>
        <w:jc w:val="both"/>
        <w:rPr>
          <w:rFonts w:ascii="Arial" w:hAnsi="Arial" w:cs="Arial"/>
          <w:i/>
          <w:color w:val="4F81BD" w:themeColor="accent1"/>
          <w:sz w:val="20"/>
          <w:szCs w:val="20"/>
        </w:rPr>
      </w:pPr>
    </w:p>
    <w:p w:rsidR="00FB1216" w:rsidRPr="00C8325B" w:rsidRDefault="00FB1216" w:rsidP="009F75D7">
      <w:pPr>
        <w:pStyle w:val="Default"/>
        <w:tabs>
          <w:tab w:val="left" w:pos="1560"/>
        </w:tabs>
        <w:ind w:left="1418"/>
        <w:jc w:val="both"/>
        <w:rPr>
          <w:rFonts w:ascii="Arial" w:hAnsi="Arial" w:cs="Arial"/>
          <w:i/>
          <w:color w:val="4F81BD" w:themeColor="accent1"/>
          <w:sz w:val="20"/>
          <w:szCs w:val="20"/>
        </w:rPr>
      </w:pPr>
      <w:r w:rsidRPr="00C8325B">
        <w:rPr>
          <w:rFonts w:ascii="Arial" w:hAnsi="Arial" w:cs="Arial"/>
          <w:i/>
          <w:color w:val="4F81BD" w:themeColor="accent1"/>
          <w:sz w:val="20"/>
          <w:szCs w:val="20"/>
        </w:rPr>
        <w:t>Step 2: Qualification</w:t>
      </w:r>
    </w:p>
    <w:p w:rsidR="00FB1216" w:rsidRPr="005B2419" w:rsidRDefault="003B0985" w:rsidP="009F75D7">
      <w:pPr>
        <w:pStyle w:val="Default"/>
        <w:tabs>
          <w:tab w:val="left" w:pos="1560"/>
        </w:tabs>
        <w:ind w:left="1418"/>
        <w:jc w:val="both"/>
        <w:rPr>
          <w:rFonts w:ascii="Arial" w:hAnsi="Arial" w:cs="Arial"/>
          <w:i/>
          <w:color w:val="auto"/>
          <w:sz w:val="20"/>
          <w:szCs w:val="20"/>
        </w:rPr>
      </w:pPr>
      <w:r w:rsidRPr="005B2419">
        <w:rPr>
          <w:rFonts w:ascii="Arial" w:hAnsi="Arial" w:cs="Arial"/>
          <w:i/>
          <w:color w:val="auto"/>
          <w:sz w:val="20"/>
          <w:szCs w:val="20"/>
        </w:rPr>
        <w:t>…</w:t>
      </w:r>
    </w:p>
    <w:p w:rsidR="00FB1216" w:rsidRPr="005B2419" w:rsidRDefault="00FB1216" w:rsidP="00492500">
      <w:pPr>
        <w:pStyle w:val="Default"/>
        <w:tabs>
          <w:tab w:val="left" w:pos="1080"/>
          <w:tab w:val="left" w:pos="1843"/>
        </w:tabs>
        <w:ind w:left="1080" w:firstLine="338"/>
        <w:jc w:val="both"/>
        <w:rPr>
          <w:rFonts w:ascii="Arial" w:hAnsi="Arial" w:cs="Arial"/>
          <w:b/>
          <w:i/>
          <w:color w:val="auto"/>
          <w:sz w:val="20"/>
          <w:szCs w:val="20"/>
        </w:rPr>
      </w:pPr>
    </w:p>
    <w:p w:rsidR="00FB1216" w:rsidRPr="00854EF4" w:rsidRDefault="00FB1216" w:rsidP="00492500">
      <w:pPr>
        <w:pStyle w:val="Default"/>
        <w:numPr>
          <w:ilvl w:val="2"/>
          <w:numId w:val="7"/>
        </w:numPr>
        <w:ind w:hanging="11"/>
        <w:jc w:val="both"/>
        <w:rPr>
          <w:rFonts w:ascii="Arial" w:hAnsi="Arial" w:cs="Arial"/>
          <w:sz w:val="20"/>
          <w:szCs w:val="20"/>
          <w:shd w:val="clear" w:color="auto" w:fill="E6E6E6"/>
        </w:rPr>
      </w:pPr>
      <w:r>
        <w:rPr>
          <w:rFonts w:ascii="Arial" w:hAnsi="Arial" w:cs="Arial"/>
          <w:sz w:val="20"/>
          <w:szCs w:val="20"/>
          <w:u w:val="single"/>
        </w:rPr>
        <w:t>Estimated Cost per step</w:t>
      </w:r>
    </w:p>
    <w:p w:rsidR="00FB1216" w:rsidRPr="00C8325B" w:rsidRDefault="00FB1216" w:rsidP="009F75D7">
      <w:pPr>
        <w:pStyle w:val="Default"/>
        <w:tabs>
          <w:tab w:val="left" w:pos="1560"/>
        </w:tabs>
        <w:ind w:left="1418"/>
        <w:jc w:val="both"/>
        <w:rPr>
          <w:rFonts w:ascii="Arial" w:hAnsi="Arial" w:cs="Arial"/>
          <w:i/>
          <w:color w:val="4F81BD" w:themeColor="accent1"/>
          <w:sz w:val="20"/>
          <w:szCs w:val="20"/>
        </w:rPr>
      </w:pPr>
      <w:r w:rsidRPr="00C8325B">
        <w:rPr>
          <w:rFonts w:ascii="Arial" w:hAnsi="Arial" w:cs="Arial"/>
          <w:i/>
          <w:color w:val="4F81BD" w:themeColor="accent1"/>
          <w:sz w:val="20"/>
          <w:szCs w:val="20"/>
        </w:rPr>
        <w:t>Provide a rough estimate of the expected cost of each further step or activity that would be</w:t>
      </w:r>
      <w:r w:rsidR="003B0985" w:rsidRPr="00C8325B">
        <w:rPr>
          <w:rFonts w:ascii="Arial" w:hAnsi="Arial" w:cs="Arial"/>
          <w:i/>
          <w:color w:val="4F81BD" w:themeColor="accent1"/>
          <w:sz w:val="20"/>
          <w:szCs w:val="20"/>
        </w:rPr>
        <w:t xml:space="preserve"> needed in order to reach TRL 8.</w:t>
      </w:r>
    </w:p>
    <w:p w:rsidR="00FB1216" w:rsidRPr="00C8325B" w:rsidRDefault="00FB1216" w:rsidP="009F75D7">
      <w:pPr>
        <w:pStyle w:val="Default"/>
        <w:tabs>
          <w:tab w:val="left" w:pos="1560"/>
        </w:tabs>
        <w:ind w:left="1418"/>
        <w:jc w:val="both"/>
        <w:rPr>
          <w:rFonts w:ascii="Arial" w:hAnsi="Arial" w:cs="Arial"/>
          <w:i/>
          <w:color w:val="4F81BD" w:themeColor="accent1"/>
          <w:sz w:val="20"/>
          <w:szCs w:val="20"/>
        </w:rPr>
      </w:pPr>
    </w:p>
    <w:tbl>
      <w:tblPr>
        <w:tblStyle w:val="TableGrid"/>
        <w:tblW w:w="0" w:type="auto"/>
        <w:tblInd w:w="817" w:type="dxa"/>
        <w:tblLook w:val="04A0" w:firstRow="1" w:lastRow="0" w:firstColumn="1" w:lastColumn="0" w:noHBand="0" w:noVBand="1"/>
      </w:tblPr>
      <w:tblGrid>
        <w:gridCol w:w="2236"/>
        <w:gridCol w:w="2234"/>
        <w:gridCol w:w="2238"/>
        <w:gridCol w:w="1963"/>
      </w:tblGrid>
      <w:tr w:rsidR="00C8325B" w:rsidRPr="00C8325B" w:rsidTr="00BD5FD8">
        <w:tc>
          <w:tcPr>
            <w:tcW w:w="2272" w:type="dxa"/>
          </w:tcPr>
          <w:p w:rsidR="00FB1216" w:rsidRPr="00C8325B" w:rsidRDefault="00FB1216" w:rsidP="00FB1216">
            <w:pPr>
              <w:pStyle w:val="Default"/>
              <w:tabs>
                <w:tab w:val="left" w:pos="720"/>
              </w:tabs>
              <w:jc w:val="both"/>
              <w:rPr>
                <w:rFonts w:ascii="Arial" w:hAnsi="Arial" w:cs="Arial"/>
                <w:i/>
                <w:color w:val="4F81BD" w:themeColor="accent1"/>
                <w:sz w:val="20"/>
                <w:szCs w:val="20"/>
              </w:rPr>
            </w:pPr>
            <w:r w:rsidRPr="00C8325B">
              <w:rPr>
                <w:rFonts w:ascii="Arial" w:hAnsi="Arial" w:cs="Arial"/>
                <w:i/>
                <w:color w:val="4F81BD" w:themeColor="accent1"/>
                <w:sz w:val="20"/>
                <w:szCs w:val="20"/>
              </w:rPr>
              <w:t>Further Step/ Activity</w:t>
            </w:r>
          </w:p>
        </w:tc>
        <w:tc>
          <w:tcPr>
            <w:tcW w:w="2264" w:type="dxa"/>
          </w:tcPr>
          <w:p w:rsidR="00FB1216" w:rsidRPr="00C8325B" w:rsidRDefault="00FB1216" w:rsidP="00FB1216">
            <w:pPr>
              <w:pStyle w:val="Default"/>
              <w:tabs>
                <w:tab w:val="left" w:pos="720"/>
              </w:tabs>
              <w:jc w:val="both"/>
              <w:rPr>
                <w:rFonts w:ascii="Arial" w:hAnsi="Arial" w:cs="Arial"/>
                <w:i/>
                <w:color w:val="4F81BD" w:themeColor="accent1"/>
                <w:sz w:val="20"/>
                <w:szCs w:val="20"/>
              </w:rPr>
            </w:pPr>
            <w:r w:rsidRPr="00C8325B">
              <w:rPr>
                <w:rFonts w:ascii="Arial" w:hAnsi="Arial" w:cs="Arial"/>
                <w:i/>
                <w:color w:val="4F81BD" w:themeColor="accent1"/>
                <w:sz w:val="20"/>
                <w:szCs w:val="20"/>
              </w:rPr>
              <w:t>Estimated cost (Euro)</w:t>
            </w:r>
          </w:p>
        </w:tc>
        <w:tc>
          <w:tcPr>
            <w:tcW w:w="2268" w:type="dxa"/>
          </w:tcPr>
          <w:p w:rsidR="00FB1216" w:rsidRPr="00C8325B" w:rsidRDefault="00BD5FD8" w:rsidP="00FB1216">
            <w:pPr>
              <w:pStyle w:val="Default"/>
              <w:tabs>
                <w:tab w:val="left" w:pos="720"/>
              </w:tabs>
              <w:jc w:val="both"/>
              <w:rPr>
                <w:rFonts w:ascii="Arial" w:hAnsi="Arial" w:cs="Arial"/>
                <w:i/>
                <w:color w:val="4F81BD" w:themeColor="accent1"/>
                <w:sz w:val="20"/>
                <w:szCs w:val="20"/>
              </w:rPr>
            </w:pPr>
            <w:r w:rsidRPr="00C8325B">
              <w:rPr>
                <w:rFonts w:ascii="Arial" w:hAnsi="Arial" w:cs="Arial"/>
                <w:i/>
                <w:color w:val="4F81BD" w:themeColor="accent1"/>
                <w:sz w:val="20"/>
                <w:szCs w:val="20"/>
              </w:rPr>
              <w:t>Estimated s</w:t>
            </w:r>
            <w:r w:rsidR="00FB1216" w:rsidRPr="00C8325B">
              <w:rPr>
                <w:rFonts w:ascii="Arial" w:hAnsi="Arial" w:cs="Arial"/>
                <w:i/>
                <w:color w:val="4F81BD" w:themeColor="accent1"/>
                <w:sz w:val="20"/>
                <w:szCs w:val="20"/>
              </w:rPr>
              <w:t>tart date</w:t>
            </w:r>
          </w:p>
        </w:tc>
        <w:tc>
          <w:tcPr>
            <w:tcW w:w="1985" w:type="dxa"/>
          </w:tcPr>
          <w:p w:rsidR="00FB1216" w:rsidRPr="00C8325B" w:rsidRDefault="00FB1216" w:rsidP="00FB1216">
            <w:pPr>
              <w:pStyle w:val="Default"/>
              <w:tabs>
                <w:tab w:val="left" w:pos="720"/>
              </w:tabs>
              <w:jc w:val="both"/>
              <w:rPr>
                <w:rFonts w:ascii="Arial" w:hAnsi="Arial" w:cs="Arial"/>
                <w:i/>
                <w:color w:val="4F81BD" w:themeColor="accent1"/>
                <w:sz w:val="20"/>
                <w:szCs w:val="20"/>
              </w:rPr>
            </w:pPr>
            <w:r w:rsidRPr="00C8325B">
              <w:rPr>
                <w:rFonts w:ascii="Arial" w:hAnsi="Arial" w:cs="Arial"/>
                <w:i/>
                <w:color w:val="4F81BD" w:themeColor="accent1"/>
                <w:sz w:val="20"/>
                <w:szCs w:val="20"/>
              </w:rPr>
              <w:t>Estimated end date</w:t>
            </w:r>
          </w:p>
        </w:tc>
      </w:tr>
      <w:tr w:rsidR="00FB1216" w:rsidTr="00BD5FD8">
        <w:tc>
          <w:tcPr>
            <w:tcW w:w="2272" w:type="dxa"/>
          </w:tcPr>
          <w:p w:rsidR="00FB1216" w:rsidRDefault="00FB1216" w:rsidP="00FB1216">
            <w:pPr>
              <w:pStyle w:val="Default"/>
              <w:tabs>
                <w:tab w:val="left" w:pos="720"/>
              </w:tabs>
              <w:jc w:val="both"/>
              <w:rPr>
                <w:rFonts w:ascii="Arial" w:hAnsi="Arial" w:cs="Arial"/>
                <w:i/>
                <w:color w:val="FF0000"/>
                <w:sz w:val="20"/>
                <w:szCs w:val="20"/>
              </w:rPr>
            </w:pPr>
          </w:p>
        </w:tc>
        <w:tc>
          <w:tcPr>
            <w:tcW w:w="2264" w:type="dxa"/>
          </w:tcPr>
          <w:p w:rsidR="00FB1216" w:rsidRDefault="00FB1216" w:rsidP="00FB1216">
            <w:pPr>
              <w:pStyle w:val="Default"/>
              <w:tabs>
                <w:tab w:val="left" w:pos="720"/>
              </w:tabs>
              <w:jc w:val="both"/>
              <w:rPr>
                <w:rFonts w:ascii="Arial" w:hAnsi="Arial" w:cs="Arial"/>
                <w:i/>
                <w:color w:val="FF0000"/>
                <w:sz w:val="20"/>
                <w:szCs w:val="20"/>
              </w:rPr>
            </w:pPr>
          </w:p>
        </w:tc>
        <w:tc>
          <w:tcPr>
            <w:tcW w:w="2268" w:type="dxa"/>
          </w:tcPr>
          <w:p w:rsidR="00FB1216" w:rsidRDefault="00FB1216" w:rsidP="00FB1216">
            <w:pPr>
              <w:pStyle w:val="Default"/>
              <w:tabs>
                <w:tab w:val="left" w:pos="720"/>
              </w:tabs>
              <w:jc w:val="both"/>
              <w:rPr>
                <w:rFonts w:ascii="Arial" w:hAnsi="Arial" w:cs="Arial"/>
                <w:i/>
                <w:color w:val="FF0000"/>
                <w:sz w:val="20"/>
                <w:szCs w:val="20"/>
              </w:rPr>
            </w:pPr>
          </w:p>
        </w:tc>
        <w:tc>
          <w:tcPr>
            <w:tcW w:w="1985" w:type="dxa"/>
          </w:tcPr>
          <w:p w:rsidR="00FB1216" w:rsidRDefault="00FB1216" w:rsidP="00FB1216">
            <w:pPr>
              <w:pStyle w:val="Default"/>
              <w:tabs>
                <w:tab w:val="left" w:pos="720"/>
              </w:tabs>
              <w:jc w:val="both"/>
              <w:rPr>
                <w:rFonts w:ascii="Arial" w:hAnsi="Arial" w:cs="Arial"/>
                <w:i/>
                <w:color w:val="FF0000"/>
                <w:sz w:val="20"/>
                <w:szCs w:val="20"/>
              </w:rPr>
            </w:pPr>
          </w:p>
        </w:tc>
      </w:tr>
    </w:tbl>
    <w:p w:rsidR="00C8325B" w:rsidRDefault="00C8325B" w:rsidP="00C8325B">
      <w:pPr>
        <w:rPr>
          <w:rFonts w:ascii="Georgia" w:hAnsi="Georgia"/>
          <w:color w:val="000000"/>
        </w:rPr>
      </w:pPr>
    </w:p>
    <w:p w:rsidR="00C8325B" w:rsidRDefault="00C8325B" w:rsidP="00C8325B">
      <w:pPr>
        <w:rPr>
          <w:rFonts w:ascii="Georgia" w:hAnsi="Georgia"/>
          <w:color w:val="000000"/>
        </w:rPr>
      </w:pPr>
    </w:p>
    <w:p w:rsidR="00266C04" w:rsidRPr="00C8325B" w:rsidRDefault="00AC4F6D" w:rsidP="00C8325B">
      <w:pPr>
        <w:rPr>
          <w:rFonts w:ascii="Georgia" w:hAnsi="Georgia" w:cs="Arial"/>
          <w:b/>
        </w:rPr>
      </w:pPr>
      <w:r w:rsidRPr="00C8325B">
        <w:rPr>
          <w:rFonts w:ascii="Georgia" w:hAnsi="Georgia" w:cs="Arial"/>
          <w:b/>
        </w:rPr>
        <w:t>ANNEX</w:t>
      </w:r>
    </w:p>
    <w:p w:rsidR="00AC4F6D" w:rsidRPr="00C8325B" w:rsidRDefault="00AC4F6D" w:rsidP="00266C04">
      <w:pPr>
        <w:rPr>
          <w:rFonts w:ascii="Georgia" w:hAnsi="Georgia"/>
        </w:rPr>
      </w:pPr>
    </w:p>
    <w:p w:rsidR="00AC4F6D" w:rsidRPr="00C8325B" w:rsidRDefault="00AC4F6D" w:rsidP="00AC4F6D">
      <w:pPr>
        <w:pStyle w:val="Default"/>
        <w:jc w:val="both"/>
        <w:rPr>
          <w:rFonts w:ascii="Georgia" w:hAnsi="Georgia"/>
          <w:color w:val="auto"/>
        </w:rPr>
      </w:pPr>
      <w:r w:rsidRPr="00C8325B">
        <w:rPr>
          <w:rFonts w:ascii="Arial" w:hAnsi="Arial" w:cs="Arial"/>
          <w:i/>
          <w:color w:val="auto"/>
          <w:sz w:val="20"/>
          <w:szCs w:val="20"/>
        </w:rPr>
        <w:t>This annex is for your information only and does not need to be part of your proposal.</w:t>
      </w:r>
    </w:p>
    <w:p w:rsidR="00AC4F6D" w:rsidRPr="00C8325B" w:rsidRDefault="00AC4F6D" w:rsidP="00266C04">
      <w:pPr>
        <w:rPr>
          <w:rFonts w:ascii="Georgia" w:hAnsi="Georgia"/>
        </w:rPr>
      </w:pPr>
    </w:p>
    <w:p w:rsidR="00AC4F6D" w:rsidRPr="00C8325B" w:rsidRDefault="00AC4F6D" w:rsidP="00AC4F6D">
      <w:pPr>
        <w:pStyle w:val="Default"/>
        <w:rPr>
          <w:b/>
          <w:bCs/>
          <w:color w:val="auto"/>
          <w:sz w:val="23"/>
          <w:szCs w:val="23"/>
        </w:rPr>
      </w:pPr>
      <w:r w:rsidRPr="00C8325B">
        <w:rPr>
          <w:b/>
          <w:bCs/>
          <w:color w:val="auto"/>
          <w:sz w:val="23"/>
          <w:szCs w:val="23"/>
        </w:rPr>
        <w:t xml:space="preserve">Technology Readiness Level (TRL)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8359"/>
      </w:tblGrid>
      <w:tr w:rsidR="00C8325B" w:rsidRPr="00C8325B" w:rsidTr="00AC4F6D">
        <w:tc>
          <w:tcPr>
            <w:tcW w:w="1129" w:type="dxa"/>
          </w:tcPr>
          <w:p w:rsidR="00AC4F6D" w:rsidRPr="00C8325B" w:rsidRDefault="00AC4F6D" w:rsidP="00AC4F6D">
            <w:pPr>
              <w:pStyle w:val="Default"/>
              <w:rPr>
                <w:color w:val="auto"/>
                <w:sz w:val="23"/>
                <w:szCs w:val="23"/>
              </w:rPr>
            </w:pPr>
            <w:r w:rsidRPr="00C8325B">
              <w:rPr>
                <w:color w:val="auto"/>
                <w:sz w:val="23"/>
                <w:szCs w:val="23"/>
              </w:rPr>
              <w:t>TRL1</w:t>
            </w:r>
          </w:p>
        </w:tc>
        <w:tc>
          <w:tcPr>
            <w:tcW w:w="8359" w:type="dxa"/>
          </w:tcPr>
          <w:p w:rsidR="00AC4F6D" w:rsidRPr="00C8325B" w:rsidRDefault="00AC4F6D" w:rsidP="00AC4F6D">
            <w:pPr>
              <w:pStyle w:val="Default"/>
              <w:rPr>
                <w:color w:val="auto"/>
                <w:sz w:val="23"/>
                <w:szCs w:val="23"/>
              </w:rPr>
            </w:pPr>
            <w:r w:rsidRPr="00C8325B">
              <w:rPr>
                <w:color w:val="auto"/>
                <w:sz w:val="23"/>
                <w:szCs w:val="23"/>
              </w:rPr>
              <w:t xml:space="preserve">Basic principles observed and reported </w:t>
            </w:r>
          </w:p>
        </w:tc>
      </w:tr>
      <w:tr w:rsidR="00C8325B" w:rsidRPr="00C8325B" w:rsidTr="00AC4F6D">
        <w:tc>
          <w:tcPr>
            <w:tcW w:w="1129" w:type="dxa"/>
          </w:tcPr>
          <w:p w:rsidR="00AC4F6D" w:rsidRPr="00C8325B" w:rsidRDefault="00AC4F6D" w:rsidP="00AC4F6D">
            <w:pPr>
              <w:pStyle w:val="Default"/>
              <w:rPr>
                <w:color w:val="auto"/>
                <w:sz w:val="23"/>
                <w:szCs w:val="23"/>
              </w:rPr>
            </w:pPr>
            <w:r w:rsidRPr="00C8325B">
              <w:rPr>
                <w:color w:val="auto"/>
                <w:sz w:val="23"/>
                <w:szCs w:val="23"/>
              </w:rPr>
              <w:t>TRL2</w:t>
            </w:r>
          </w:p>
        </w:tc>
        <w:tc>
          <w:tcPr>
            <w:tcW w:w="8359" w:type="dxa"/>
          </w:tcPr>
          <w:p w:rsidR="00AC4F6D" w:rsidRPr="00C8325B" w:rsidRDefault="00AC4F6D" w:rsidP="00AC4F6D">
            <w:pPr>
              <w:pStyle w:val="Default"/>
              <w:rPr>
                <w:color w:val="auto"/>
                <w:sz w:val="23"/>
                <w:szCs w:val="23"/>
              </w:rPr>
            </w:pPr>
            <w:r w:rsidRPr="00C8325B">
              <w:rPr>
                <w:color w:val="auto"/>
                <w:sz w:val="23"/>
                <w:szCs w:val="23"/>
              </w:rPr>
              <w:t>Technology concept and/or application formulated</w:t>
            </w:r>
          </w:p>
        </w:tc>
      </w:tr>
      <w:tr w:rsidR="00C8325B" w:rsidRPr="00C8325B" w:rsidTr="00AC4F6D">
        <w:tc>
          <w:tcPr>
            <w:tcW w:w="1129" w:type="dxa"/>
          </w:tcPr>
          <w:p w:rsidR="00AC4F6D" w:rsidRPr="00C8325B" w:rsidRDefault="00AC4F6D" w:rsidP="00AC4F6D">
            <w:pPr>
              <w:pStyle w:val="Default"/>
              <w:rPr>
                <w:color w:val="auto"/>
                <w:sz w:val="23"/>
                <w:szCs w:val="23"/>
              </w:rPr>
            </w:pPr>
            <w:r w:rsidRPr="00C8325B">
              <w:rPr>
                <w:color w:val="auto"/>
                <w:sz w:val="23"/>
                <w:szCs w:val="23"/>
              </w:rPr>
              <w:t>TRL3</w:t>
            </w:r>
          </w:p>
        </w:tc>
        <w:tc>
          <w:tcPr>
            <w:tcW w:w="8359" w:type="dxa"/>
          </w:tcPr>
          <w:p w:rsidR="00AC4F6D" w:rsidRPr="00C8325B" w:rsidRDefault="00AC4F6D" w:rsidP="00AC4F6D">
            <w:pPr>
              <w:pStyle w:val="Default"/>
              <w:rPr>
                <w:color w:val="auto"/>
                <w:sz w:val="23"/>
                <w:szCs w:val="23"/>
              </w:rPr>
            </w:pPr>
            <w:r w:rsidRPr="00C8325B">
              <w:rPr>
                <w:color w:val="auto"/>
                <w:sz w:val="23"/>
                <w:szCs w:val="23"/>
              </w:rPr>
              <w:t>Analytical and experimental critical function and/or characteristic proof-of-concept</w:t>
            </w:r>
          </w:p>
        </w:tc>
      </w:tr>
      <w:tr w:rsidR="00C8325B" w:rsidRPr="00C8325B" w:rsidTr="00AC4F6D">
        <w:tc>
          <w:tcPr>
            <w:tcW w:w="1129" w:type="dxa"/>
          </w:tcPr>
          <w:p w:rsidR="00AC4F6D" w:rsidRPr="00C8325B" w:rsidRDefault="00AC4F6D" w:rsidP="00AC4F6D">
            <w:pPr>
              <w:pStyle w:val="Default"/>
              <w:rPr>
                <w:color w:val="auto"/>
                <w:sz w:val="23"/>
                <w:szCs w:val="23"/>
              </w:rPr>
            </w:pPr>
            <w:r w:rsidRPr="00C8325B">
              <w:rPr>
                <w:color w:val="auto"/>
                <w:sz w:val="23"/>
                <w:szCs w:val="23"/>
              </w:rPr>
              <w:t>TRL4</w:t>
            </w:r>
          </w:p>
        </w:tc>
        <w:tc>
          <w:tcPr>
            <w:tcW w:w="8359" w:type="dxa"/>
          </w:tcPr>
          <w:p w:rsidR="00AC4F6D" w:rsidRPr="00C8325B" w:rsidRDefault="00AC4F6D" w:rsidP="00AC4F6D">
            <w:pPr>
              <w:pStyle w:val="Default"/>
              <w:rPr>
                <w:color w:val="auto"/>
                <w:sz w:val="23"/>
                <w:szCs w:val="23"/>
              </w:rPr>
            </w:pPr>
            <w:r w:rsidRPr="00C8325B">
              <w:rPr>
                <w:color w:val="auto"/>
                <w:sz w:val="23"/>
                <w:szCs w:val="23"/>
              </w:rPr>
              <w:t>Component and/or breadboard functional verification in laboratory environment</w:t>
            </w:r>
          </w:p>
        </w:tc>
      </w:tr>
      <w:tr w:rsidR="00C8325B" w:rsidRPr="00C8325B" w:rsidTr="00AC4F6D">
        <w:tc>
          <w:tcPr>
            <w:tcW w:w="1129" w:type="dxa"/>
          </w:tcPr>
          <w:p w:rsidR="00AC4F6D" w:rsidRPr="00C8325B" w:rsidRDefault="00AC4F6D" w:rsidP="00AC4F6D">
            <w:pPr>
              <w:pStyle w:val="Default"/>
              <w:rPr>
                <w:color w:val="auto"/>
                <w:sz w:val="23"/>
                <w:szCs w:val="23"/>
              </w:rPr>
            </w:pPr>
            <w:r w:rsidRPr="00C8325B">
              <w:rPr>
                <w:color w:val="auto"/>
                <w:sz w:val="23"/>
                <w:szCs w:val="23"/>
              </w:rPr>
              <w:t>TRL5</w:t>
            </w:r>
          </w:p>
        </w:tc>
        <w:tc>
          <w:tcPr>
            <w:tcW w:w="8359" w:type="dxa"/>
          </w:tcPr>
          <w:p w:rsidR="00AC4F6D" w:rsidRPr="00C8325B" w:rsidRDefault="00AC4F6D" w:rsidP="00AC4F6D">
            <w:pPr>
              <w:pStyle w:val="Default"/>
              <w:rPr>
                <w:color w:val="auto"/>
                <w:sz w:val="23"/>
                <w:szCs w:val="23"/>
              </w:rPr>
            </w:pPr>
            <w:r w:rsidRPr="00C8325B">
              <w:rPr>
                <w:color w:val="auto"/>
                <w:sz w:val="23"/>
                <w:szCs w:val="23"/>
              </w:rPr>
              <w:t>Component and/or breadboard critical function verification in a relevant environment</w:t>
            </w:r>
          </w:p>
        </w:tc>
      </w:tr>
      <w:tr w:rsidR="00C8325B" w:rsidRPr="00C8325B" w:rsidTr="00AC4F6D">
        <w:tc>
          <w:tcPr>
            <w:tcW w:w="1129" w:type="dxa"/>
          </w:tcPr>
          <w:p w:rsidR="00AC4F6D" w:rsidRPr="00C8325B" w:rsidRDefault="00AC4F6D" w:rsidP="00AC4F6D">
            <w:pPr>
              <w:pStyle w:val="Default"/>
              <w:rPr>
                <w:color w:val="auto"/>
                <w:sz w:val="23"/>
                <w:szCs w:val="23"/>
              </w:rPr>
            </w:pPr>
            <w:r w:rsidRPr="00C8325B">
              <w:rPr>
                <w:color w:val="auto"/>
                <w:sz w:val="23"/>
                <w:szCs w:val="23"/>
              </w:rPr>
              <w:t>TRL6</w:t>
            </w:r>
          </w:p>
        </w:tc>
        <w:tc>
          <w:tcPr>
            <w:tcW w:w="8359" w:type="dxa"/>
          </w:tcPr>
          <w:p w:rsidR="00AC4F6D" w:rsidRPr="00C8325B" w:rsidRDefault="00AC4F6D" w:rsidP="00AC4F6D">
            <w:pPr>
              <w:pStyle w:val="Default"/>
              <w:rPr>
                <w:color w:val="auto"/>
                <w:sz w:val="23"/>
                <w:szCs w:val="23"/>
              </w:rPr>
            </w:pPr>
            <w:r w:rsidRPr="00C8325B">
              <w:rPr>
                <w:color w:val="auto"/>
                <w:sz w:val="23"/>
                <w:szCs w:val="23"/>
              </w:rPr>
              <w:t>Model demonstrating the critical functions of the element in a relevant environment</w:t>
            </w:r>
          </w:p>
        </w:tc>
      </w:tr>
      <w:tr w:rsidR="00C8325B" w:rsidRPr="00C8325B" w:rsidTr="00AC4F6D">
        <w:tc>
          <w:tcPr>
            <w:tcW w:w="1129" w:type="dxa"/>
          </w:tcPr>
          <w:p w:rsidR="00AC4F6D" w:rsidRPr="00C8325B" w:rsidRDefault="00AC4F6D" w:rsidP="00AC4F6D">
            <w:pPr>
              <w:pStyle w:val="Default"/>
              <w:rPr>
                <w:color w:val="auto"/>
                <w:sz w:val="23"/>
                <w:szCs w:val="23"/>
              </w:rPr>
            </w:pPr>
            <w:r w:rsidRPr="00C8325B">
              <w:rPr>
                <w:color w:val="auto"/>
                <w:sz w:val="23"/>
                <w:szCs w:val="23"/>
              </w:rPr>
              <w:t>TRL7</w:t>
            </w:r>
          </w:p>
        </w:tc>
        <w:tc>
          <w:tcPr>
            <w:tcW w:w="8359" w:type="dxa"/>
          </w:tcPr>
          <w:p w:rsidR="00AC4F6D" w:rsidRPr="00C8325B" w:rsidRDefault="00AC4F6D" w:rsidP="00AC4F6D">
            <w:pPr>
              <w:pStyle w:val="Default"/>
              <w:rPr>
                <w:color w:val="auto"/>
                <w:sz w:val="23"/>
                <w:szCs w:val="23"/>
              </w:rPr>
            </w:pPr>
            <w:r w:rsidRPr="00C8325B">
              <w:rPr>
                <w:color w:val="auto"/>
                <w:sz w:val="23"/>
                <w:szCs w:val="23"/>
              </w:rPr>
              <w:t>Model demonstrating the element performance for the operational environment</w:t>
            </w:r>
          </w:p>
        </w:tc>
      </w:tr>
      <w:tr w:rsidR="00C8325B" w:rsidRPr="00C8325B" w:rsidTr="00AC4F6D">
        <w:tc>
          <w:tcPr>
            <w:tcW w:w="1129" w:type="dxa"/>
          </w:tcPr>
          <w:p w:rsidR="00AC4F6D" w:rsidRPr="00C8325B" w:rsidRDefault="00AC4F6D" w:rsidP="00AC4F6D">
            <w:pPr>
              <w:pStyle w:val="Default"/>
              <w:rPr>
                <w:color w:val="auto"/>
                <w:sz w:val="23"/>
                <w:szCs w:val="23"/>
              </w:rPr>
            </w:pPr>
            <w:r w:rsidRPr="00C8325B">
              <w:rPr>
                <w:color w:val="auto"/>
                <w:sz w:val="23"/>
                <w:szCs w:val="23"/>
              </w:rPr>
              <w:t>TRL8</w:t>
            </w:r>
          </w:p>
        </w:tc>
        <w:tc>
          <w:tcPr>
            <w:tcW w:w="8359" w:type="dxa"/>
          </w:tcPr>
          <w:p w:rsidR="00AC4F6D" w:rsidRPr="00C8325B" w:rsidRDefault="00AC4F6D" w:rsidP="00AC4F6D">
            <w:pPr>
              <w:pStyle w:val="Default"/>
              <w:rPr>
                <w:color w:val="auto"/>
                <w:sz w:val="23"/>
                <w:szCs w:val="23"/>
              </w:rPr>
            </w:pPr>
            <w:r w:rsidRPr="00C8325B">
              <w:rPr>
                <w:color w:val="auto"/>
                <w:sz w:val="23"/>
                <w:szCs w:val="23"/>
              </w:rPr>
              <w:t>Actual system completed and accepted for flight (“flight qualified”)</w:t>
            </w:r>
          </w:p>
        </w:tc>
      </w:tr>
      <w:tr w:rsidR="00C8325B" w:rsidRPr="00C8325B" w:rsidTr="00AC4F6D">
        <w:tc>
          <w:tcPr>
            <w:tcW w:w="1129" w:type="dxa"/>
          </w:tcPr>
          <w:p w:rsidR="00AC4F6D" w:rsidRPr="00C8325B" w:rsidRDefault="00AC4F6D" w:rsidP="00AC4F6D">
            <w:pPr>
              <w:pStyle w:val="Default"/>
              <w:rPr>
                <w:color w:val="auto"/>
                <w:sz w:val="23"/>
                <w:szCs w:val="23"/>
              </w:rPr>
            </w:pPr>
            <w:r w:rsidRPr="00C8325B">
              <w:rPr>
                <w:color w:val="auto"/>
                <w:sz w:val="23"/>
                <w:szCs w:val="23"/>
              </w:rPr>
              <w:t>TRL9</w:t>
            </w:r>
          </w:p>
        </w:tc>
        <w:tc>
          <w:tcPr>
            <w:tcW w:w="8359" w:type="dxa"/>
          </w:tcPr>
          <w:p w:rsidR="00AC4F6D" w:rsidRPr="00C8325B" w:rsidRDefault="00AC4F6D" w:rsidP="00AC4F6D">
            <w:pPr>
              <w:rPr>
                <w:rFonts w:ascii="Georgia" w:hAnsi="Georgia"/>
              </w:rPr>
            </w:pPr>
            <w:r w:rsidRPr="00C8325B">
              <w:rPr>
                <w:sz w:val="23"/>
                <w:szCs w:val="23"/>
              </w:rPr>
              <w:t>Actual system “flight proven” through successful mission operations</w:t>
            </w:r>
          </w:p>
        </w:tc>
      </w:tr>
    </w:tbl>
    <w:p w:rsidR="00AC4F6D" w:rsidRPr="005B2419" w:rsidRDefault="00AC4F6D" w:rsidP="00AC4F6D">
      <w:pPr>
        <w:pStyle w:val="Default"/>
        <w:rPr>
          <w:color w:val="auto"/>
          <w:sz w:val="23"/>
          <w:szCs w:val="23"/>
        </w:rPr>
      </w:pPr>
    </w:p>
    <w:p w:rsidR="00AC4F6D" w:rsidRDefault="00AC4F6D" w:rsidP="00AC4F6D">
      <w:pPr>
        <w:rPr>
          <w:rFonts w:ascii="Georgia" w:hAnsi="Georgia"/>
          <w:color w:val="000000"/>
        </w:rPr>
      </w:pPr>
    </w:p>
    <w:sectPr w:rsidR="00AC4F6D" w:rsidSect="004A1BE4">
      <w:headerReference w:type="default" r:id="rId11"/>
      <w:headerReference w:type="first" r:id="rId12"/>
      <w:pgSz w:w="11907" w:h="16840" w:code="9"/>
      <w:pgMar w:top="1729" w:right="1275" w:bottom="1418" w:left="1134" w:header="567"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7B9" w:rsidRDefault="009417B9" w:rsidP="00266C04">
      <w:r>
        <w:separator/>
      </w:r>
    </w:p>
  </w:endnote>
  <w:endnote w:type="continuationSeparator" w:id="0">
    <w:p w:rsidR="009417B9" w:rsidRDefault="009417B9" w:rsidP="00266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esEsa">
    <w:panose1 w:val="02000506030000020004"/>
    <w:charset w:val="00"/>
    <w:family w:val="auto"/>
    <w:pitch w:val="variable"/>
    <w:sig w:usb0="800000EF" w:usb1="4000206A"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7B9" w:rsidRDefault="009417B9" w:rsidP="00266C04">
      <w:r>
        <w:separator/>
      </w:r>
    </w:p>
  </w:footnote>
  <w:footnote w:type="continuationSeparator" w:id="0">
    <w:p w:rsidR="009417B9" w:rsidRDefault="009417B9" w:rsidP="00266C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59C" w:rsidRDefault="002A7032" w:rsidP="00BF2186">
    <w:pPr>
      <w:pStyle w:val="ESA-Logo2"/>
      <w:spacing w:before="0" w:after="0"/>
      <w:rPr>
        <w:rFonts w:ascii="Arial" w:hAnsi="Arial" w:cs="Arial"/>
        <w:sz w:val="20"/>
        <w:szCs w:val="20"/>
      </w:rPr>
    </w:pPr>
    <w:r>
      <w:rPr>
        <w:rFonts w:ascii="Arial" w:hAnsi="Arial" w:cs="Arial"/>
        <w:sz w:val="20"/>
        <w:szCs w:val="20"/>
      </w:rPr>
      <w:t>Pre-</w:t>
    </w:r>
    <w:r w:rsidR="00CB0CA4" w:rsidRPr="00CB0CA4">
      <w:rPr>
        <w:rFonts w:ascii="Arial" w:hAnsi="Arial" w:cs="Arial"/>
        <w:sz w:val="20"/>
        <w:szCs w:val="20"/>
      </w:rPr>
      <w:t>Proposal Template</w:t>
    </w:r>
  </w:p>
  <w:sdt>
    <w:sdtPr>
      <w:rPr>
        <w:rFonts w:ascii="Arial" w:hAnsi="Arial" w:cs="Arial"/>
        <w:sz w:val="20"/>
        <w:szCs w:val="20"/>
        <w:lang w:eastAsia="en-US"/>
      </w:rPr>
      <w:id w:val="-1628540405"/>
      <w:docPartObj>
        <w:docPartGallery w:val="Page Numbers (Top of Page)"/>
        <w:docPartUnique/>
      </w:docPartObj>
    </w:sdtPr>
    <w:sdtEndPr>
      <w:rPr>
        <w:rFonts w:ascii="Times New Roman" w:hAnsi="Times New Roman" w:cs="Times New Roman"/>
        <w:sz w:val="24"/>
        <w:szCs w:val="24"/>
        <w:lang w:eastAsia="en-GB"/>
      </w:rPr>
    </w:sdtEndPr>
    <w:sdtContent>
      <w:p w:rsidR="00BF2186" w:rsidRPr="00BF2186" w:rsidRDefault="00BF2186" w:rsidP="00BF2186">
        <w:pPr>
          <w:pStyle w:val="Header"/>
          <w:jc w:val="right"/>
        </w:pPr>
        <w:r w:rsidRPr="00BF2186">
          <w:rPr>
            <w:rFonts w:ascii="Arial" w:hAnsi="Arial" w:cs="Arial"/>
            <w:sz w:val="20"/>
            <w:szCs w:val="20"/>
            <w:lang w:eastAsia="en-US"/>
          </w:rPr>
          <w:t xml:space="preserve">Page </w:t>
        </w:r>
        <w:r w:rsidRPr="00BF2186">
          <w:rPr>
            <w:rFonts w:ascii="Arial" w:hAnsi="Arial" w:cs="Arial"/>
            <w:sz w:val="20"/>
            <w:szCs w:val="20"/>
            <w:lang w:eastAsia="en-US"/>
          </w:rPr>
          <w:fldChar w:fldCharType="begin"/>
        </w:r>
        <w:r w:rsidRPr="00BF2186">
          <w:rPr>
            <w:rFonts w:ascii="Arial" w:hAnsi="Arial" w:cs="Arial"/>
            <w:sz w:val="20"/>
            <w:szCs w:val="20"/>
            <w:lang w:eastAsia="en-US"/>
          </w:rPr>
          <w:instrText xml:space="preserve"> PAGE </w:instrText>
        </w:r>
        <w:r w:rsidRPr="00BF2186">
          <w:rPr>
            <w:rFonts w:ascii="Arial" w:hAnsi="Arial" w:cs="Arial"/>
            <w:sz w:val="20"/>
            <w:szCs w:val="20"/>
            <w:lang w:eastAsia="en-US"/>
          </w:rPr>
          <w:fldChar w:fldCharType="separate"/>
        </w:r>
        <w:r w:rsidR="00507633">
          <w:rPr>
            <w:rFonts w:ascii="Arial" w:hAnsi="Arial" w:cs="Arial"/>
            <w:noProof/>
            <w:sz w:val="20"/>
            <w:szCs w:val="20"/>
            <w:lang w:eastAsia="en-US"/>
          </w:rPr>
          <w:t>4</w:t>
        </w:r>
        <w:r w:rsidRPr="00BF2186">
          <w:rPr>
            <w:rFonts w:ascii="Arial" w:hAnsi="Arial" w:cs="Arial"/>
            <w:sz w:val="20"/>
            <w:szCs w:val="20"/>
            <w:lang w:eastAsia="en-US"/>
          </w:rPr>
          <w:fldChar w:fldCharType="end"/>
        </w:r>
        <w:r w:rsidRPr="00BF2186">
          <w:rPr>
            <w:rFonts w:ascii="Arial" w:hAnsi="Arial" w:cs="Arial"/>
            <w:sz w:val="20"/>
            <w:szCs w:val="20"/>
            <w:lang w:eastAsia="en-US"/>
          </w:rPr>
          <w:t xml:space="preserve"> of </w:t>
        </w:r>
        <w:r w:rsidRPr="00BF2186">
          <w:rPr>
            <w:rFonts w:ascii="Arial" w:hAnsi="Arial" w:cs="Arial"/>
            <w:sz w:val="20"/>
            <w:szCs w:val="20"/>
            <w:lang w:eastAsia="en-US"/>
          </w:rPr>
          <w:fldChar w:fldCharType="begin"/>
        </w:r>
        <w:r w:rsidRPr="00BF2186">
          <w:rPr>
            <w:rFonts w:ascii="Arial" w:hAnsi="Arial" w:cs="Arial"/>
            <w:sz w:val="20"/>
            <w:szCs w:val="20"/>
            <w:lang w:eastAsia="en-US"/>
          </w:rPr>
          <w:instrText xml:space="preserve"> NUMPAGES  </w:instrText>
        </w:r>
        <w:r w:rsidRPr="00BF2186">
          <w:rPr>
            <w:rFonts w:ascii="Arial" w:hAnsi="Arial" w:cs="Arial"/>
            <w:sz w:val="20"/>
            <w:szCs w:val="20"/>
            <w:lang w:eastAsia="en-US"/>
          </w:rPr>
          <w:fldChar w:fldCharType="separate"/>
        </w:r>
        <w:r w:rsidR="00507633">
          <w:rPr>
            <w:rFonts w:ascii="Arial" w:hAnsi="Arial" w:cs="Arial"/>
            <w:noProof/>
            <w:sz w:val="20"/>
            <w:szCs w:val="20"/>
            <w:lang w:eastAsia="en-US"/>
          </w:rPr>
          <w:t>5</w:t>
        </w:r>
        <w:r w:rsidRPr="00BF2186">
          <w:rPr>
            <w:rFonts w:ascii="Arial" w:hAnsi="Arial" w:cs="Arial"/>
            <w:sz w:val="20"/>
            <w:szCs w:val="20"/>
            <w:lang w:eastAsia="en-US"/>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59C" w:rsidRPr="00383990" w:rsidRDefault="006F759C" w:rsidP="004A1BE4">
    <w:pPr>
      <w:pStyle w:val="ESA-Classification"/>
      <w:framePr w:wrap="around"/>
      <w:rPr>
        <w:noProof/>
        <w:lang w:val="en-GB"/>
      </w:rPr>
    </w:pPr>
  </w:p>
  <w:p w:rsidR="006F759C" w:rsidRPr="00C6615A" w:rsidRDefault="006F759C" w:rsidP="004A1BE4">
    <w:pPr>
      <w:pStyle w:val="ESA-Logo2"/>
      <w:spacing w:before="0" w:after="0"/>
      <w:rPr>
        <w:rFonts w:ascii="Arial" w:hAnsi="Arial" w:cs="Arial"/>
        <w:sz w:val="20"/>
        <w:szCs w:val="20"/>
        <w:lang w:val="it-IT"/>
      </w:rPr>
    </w:pPr>
    <w:r w:rsidRPr="00C6615A">
      <w:rPr>
        <w:rFonts w:ascii="Arial" w:hAnsi="Arial" w:cs="Arial"/>
        <w:sz w:val="20"/>
        <w:szCs w:val="20"/>
        <w:lang w:val="it-IT"/>
      </w:rPr>
      <w:t>Appendix 3 to</w:t>
    </w:r>
  </w:p>
  <w:p w:rsidR="006F759C" w:rsidRPr="00C6615A" w:rsidRDefault="006F759C" w:rsidP="004A1BE4">
    <w:pPr>
      <w:pStyle w:val="ESA-Logo2"/>
      <w:spacing w:before="0" w:after="0"/>
      <w:rPr>
        <w:rFonts w:ascii="Arial" w:hAnsi="Arial" w:cs="Arial"/>
        <w:sz w:val="20"/>
        <w:szCs w:val="20"/>
        <w:lang w:val="it-IT"/>
      </w:rPr>
    </w:pPr>
    <w:r w:rsidRPr="00C6615A">
      <w:rPr>
        <w:rFonts w:ascii="Arial" w:hAnsi="Arial" w:cs="Arial"/>
        <w:sz w:val="20"/>
        <w:szCs w:val="20"/>
        <w:lang w:val="it-IT"/>
      </w:rPr>
      <w:t>ESA ITT xxxx/xx/xx/xx</w:t>
    </w:r>
  </w:p>
  <w:p w:rsidR="006F759C" w:rsidRDefault="006F759C" w:rsidP="004A1BE4">
    <w:pPr>
      <w:pStyle w:val="ESA-Logo2"/>
      <w:spacing w:before="0" w:after="0"/>
      <w:rPr>
        <w:rFonts w:ascii="Arial" w:hAnsi="Arial" w:cs="Arial"/>
        <w:sz w:val="20"/>
        <w:szCs w:val="20"/>
        <w:lang w:val="it-IT"/>
      </w:rPr>
    </w:pPr>
    <w:r>
      <w:rPr>
        <w:rFonts w:ascii="Arial" w:hAnsi="Arial" w:cs="Arial"/>
        <w:sz w:val="20"/>
        <w:szCs w:val="20"/>
        <w:lang w:val="it-IT"/>
      </w:rPr>
      <w:t>Proposal Template</w:t>
    </w:r>
  </w:p>
  <w:p w:rsidR="006F759C" w:rsidRPr="00C6615A" w:rsidRDefault="006F759C" w:rsidP="004A1BE4">
    <w:pPr>
      <w:pStyle w:val="Header"/>
      <w:jc w:val="right"/>
      <w:rPr>
        <w:sz w:val="22"/>
        <w:szCs w:val="22"/>
        <w:lang w:val="it-IT"/>
      </w:rPr>
    </w:pPr>
    <w:r w:rsidRPr="00C6615A">
      <w:rPr>
        <w:sz w:val="22"/>
        <w:szCs w:val="22"/>
        <w:lang w:val="it-IT"/>
      </w:rPr>
      <w:t>__________________________________________________________________________________</w:t>
    </w:r>
  </w:p>
  <w:p w:rsidR="006F759C" w:rsidRDefault="006F759C" w:rsidP="004A1BE4">
    <w:pPr>
      <w:pStyle w:val="ESA-Logo2"/>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71B5B"/>
    <w:multiLevelType w:val="hybridMultilevel"/>
    <w:tmpl w:val="48DA5236"/>
    <w:lvl w:ilvl="0" w:tplc="0CB6E55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CB6E558">
      <w:start w:val="1"/>
      <w:numFmt w:val="bullet"/>
      <w:lvlText w:val="-"/>
      <w:lvlJc w:val="left"/>
      <w:pPr>
        <w:ind w:left="2880" w:hanging="360"/>
      </w:pPr>
      <w:rPr>
        <w:rFonts w:ascii="Arial" w:eastAsia="Times New Roman" w:hAnsi="Arial" w:cs="Aria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F0689"/>
    <w:multiLevelType w:val="hybridMultilevel"/>
    <w:tmpl w:val="A27E40CE"/>
    <w:lvl w:ilvl="0" w:tplc="055E6610">
      <w:start w:val="1"/>
      <w:numFmt w:val="decimal"/>
      <w:lvlText w:val="%1)"/>
      <w:lvlJc w:val="left"/>
      <w:pPr>
        <w:ind w:left="360" w:hanging="360"/>
      </w:pPr>
      <w:rPr>
        <w:rFonts w:hint="default"/>
        <w:sz w:val="24"/>
        <w:szCs w:val="24"/>
      </w:rPr>
    </w:lvl>
    <w:lvl w:ilvl="1" w:tplc="D29E7880">
      <w:start w:val="5"/>
      <w:numFmt w:val="decimal"/>
      <w:lvlText w:val="%2."/>
      <w:lvlJc w:val="left"/>
      <w:pPr>
        <w:tabs>
          <w:tab w:val="num" w:pos="1815"/>
        </w:tabs>
        <w:ind w:left="1815" w:hanging="735"/>
      </w:pPr>
      <w:rPr>
        <w:rFonts w:hint="default"/>
        <w:u w:val="none"/>
      </w:rPr>
    </w:lvl>
    <w:lvl w:ilvl="2" w:tplc="7ADE3B7C">
      <w:start w:val="1"/>
      <w:numFmt w:val="lowerLetter"/>
      <w:lvlText w:val="%3)"/>
      <w:lvlJc w:val="left"/>
      <w:pPr>
        <w:tabs>
          <w:tab w:val="num" w:pos="2340"/>
        </w:tabs>
        <w:ind w:left="2340" w:hanging="360"/>
      </w:pPr>
      <w:rPr>
        <w:rFonts w:hint="default"/>
      </w:rPr>
    </w:lvl>
    <w:lvl w:ilvl="3" w:tplc="040C0001">
      <w:start w:val="1"/>
      <w:numFmt w:val="bullet"/>
      <w:lvlText w:val=""/>
      <w:lvlJc w:val="left"/>
      <w:pPr>
        <w:tabs>
          <w:tab w:val="num" w:pos="2880"/>
        </w:tabs>
        <w:ind w:left="2880" w:hanging="360"/>
      </w:pPr>
      <w:rPr>
        <w:rFonts w:ascii="Symbol" w:hAnsi="Symbol" w:hint="default"/>
        <w:sz w:val="24"/>
        <w:szCs w:val="24"/>
      </w:rPr>
    </w:lvl>
    <w:lvl w:ilvl="4" w:tplc="0CB6E558">
      <w:start w:val="1"/>
      <w:numFmt w:val="bullet"/>
      <w:lvlText w:val="-"/>
      <w:lvlJc w:val="left"/>
      <w:pPr>
        <w:tabs>
          <w:tab w:val="num" w:pos="3600"/>
        </w:tabs>
        <w:ind w:left="3600" w:hanging="360"/>
      </w:pPr>
      <w:rPr>
        <w:rFonts w:ascii="Arial" w:eastAsia="Times New Roman" w:hAnsi="Arial" w:cs="Arial" w:hint="default"/>
      </w:rPr>
    </w:lvl>
    <w:lvl w:ilvl="5" w:tplc="040C001B">
      <w:start w:val="1"/>
      <w:numFmt w:val="lowerRoman"/>
      <w:lvlText w:val="%6."/>
      <w:lvlJc w:val="right"/>
      <w:pPr>
        <w:ind w:left="4320" w:hanging="180"/>
      </w:pPr>
    </w:lvl>
    <w:lvl w:ilvl="6" w:tplc="040C000F">
      <w:start w:val="1"/>
      <w:numFmt w:val="decimal"/>
      <w:lvlText w:val="%7."/>
      <w:lvlJc w:val="left"/>
      <w:pPr>
        <w:tabs>
          <w:tab w:val="num" w:pos="5040"/>
        </w:tabs>
        <w:ind w:left="5040" w:hanging="360"/>
      </w:pPr>
      <w:rPr>
        <w:rFonts w:hint="default"/>
        <w:sz w:val="24"/>
        <w:szCs w:val="24"/>
      </w:r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D3319D9"/>
    <w:multiLevelType w:val="hybridMultilevel"/>
    <w:tmpl w:val="FC8E5678"/>
    <w:lvl w:ilvl="0" w:tplc="1DEE8E4E">
      <w:start w:val="1"/>
      <w:numFmt w:val="decimal"/>
      <w:lvlText w:val="%1."/>
      <w:lvlJc w:val="left"/>
      <w:pPr>
        <w:ind w:left="996" w:hanging="570"/>
      </w:pPr>
      <w:rPr>
        <w:rFonts w:hint="default"/>
        <w:b w:val="0"/>
        <w:i w:val="0"/>
        <w:color w:val="000000"/>
      </w:rPr>
    </w:lvl>
    <w:lvl w:ilvl="1" w:tplc="040C000F">
      <w:start w:val="1"/>
      <w:numFmt w:val="decimal"/>
      <w:lvlText w:val="%2."/>
      <w:lvlJc w:val="left"/>
      <w:pPr>
        <w:tabs>
          <w:tab w:val="num" w:pos="1440"/>
        </w:tabs>
        <w:ind w:left="1440" w:hanging="360"/>
      </w:pPr>
      <w:rPr>
        <w:rFonts w:hint="default"/>
        <w:b w:val="0"/>
        <w:i w:val="0"/>
        <w:color w:val="000000"/>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4E139E0"/>
    <w:multiLevelType w:val="hybridMultilevel"/>
    <w:tmpl w:val="EB5CD652"/>
    <w:lvl w:ilvl="0" w:tplc="0CB6E55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F26406"/>
    <w:multiLevelType w:val="multilevel"/>
    <w:tmpl w:val="0C58E1B4"/>
    <w:lvl w:ilvl="0">
      <w:start w:val="1"/>
      <w:numFmt w:val="decimal"/>
      <w:lvlText w:val="%1"/>
      <w:lvlJc w:val="left"/>
      <w:pPr>
        <w:ind w:left="600" w:hanging="600"/>
      </w:pPr>
      <w:rPr>
        <w:rFonts w:hint="default"/>
      </w:rPr>
    </w:lvl>
    <w:lvl w:ilvl="1">
      <w:start w:val="7"/>
      <w:numFmt w:val="decimal"/>
      <w:lvlText w:val="%1.%2"/>
      <w:lvlJc w:val="left"/>
      <w:pPr>
        <w:ind w:left="1265" w:hanging="600"/>
      </w:pPr>
      <w:rPr>
        <w:rFonts w:hint="default"/>
      </w:rPr>
    </w:lvl>
    <w:lvl w:ilvl="2">
      <w:start w:val="2"/>
      <w:numFmt w:val="decimal"/>
      <w:lvlText w:val="%1.%2.%3"/>
      <w:lvlJc w:val="left"/>
      <w:pPr>
        <w:ind w:left="2050" w:hanging="720"/>
      </w:pPr>
      <w:rPr>
        <w:rFonts w:hint="default"/>
      </w:rPr>
    </w:lvl>
    <w:lvl w:ilvl="3">
      <w:start w:val="2"/>
      <w:numFmt w:val="decimal"/>
      <w:lvlText w:val="%1.%2.%3.%4"/>
      <w:lvlJc w:val="left"/>
      <w:pPr>
        <w:ind w:left="2706" w:hanging="720"/>
      </w:pPr>
      <w:rPr>
        <w:rFonts w:hint="default"/>
      </w:rPr>
    </w:lvl>
    <w:lvl w:ilvl="4">
      <w:start w:val="1"/>
      <w:numFmt w:val="decimal"/>
      <w:lvlText w:val="%1.%2.%3.%4.%5"/>
      <w:lvlJc w:val="left"/>
      <w:pPr>
        <w:ind w:left="3740" w:hanging="1080"/>
      </w:pPr>
      <w:rPr>
        <w:rFonts w:hint="default"/>
      </w:rPr>
    </w:lvl>
    <w:lvl w:ilvl="5">
      <w:start w:val="1"/>
      <w:numFmt w:val="decimal"/>
      <w:lvlText w:val="%1.%2.%3.%4.%5.%6"/>
      <w:lvlJc w:val="left"/>
      <w:pPr>
        <w:ind w:left="4405" w:hanging="1080"/>
      </w:pPr>
      <w:rPr>
        <w:rFonts w:hint="default"/>
      </w:rPr>
    </w:lvl>
    <w:lvl w:ilvl="6">
      <w:start w:val="1"/>
      <w:numFmt w:val="decimal"/>
      <w:lvlText w:val="%1.%2.%3.%4.%5.%6.%7"/>
      <w:lvlJc w:val="left"/>
      <w:pPr>
        <w:ind w:left="5430" w:hanging="1440"/>
      </w:pPr>
      <w:rPr>
        <w:rFonts w:hint="default"/>
      </w:rPr>
    </w:lvl>
    <w:lvl w:ilvl="7">
      <w:start w:val="1"/>
      <w:numFmt w:val="decimal"/>
      <w:lvlText w:val="%1.%2.%3.%4.%5.%6.%7.%8"/>
      <w:lvlJc w:val="left"/>
      <w:pPr>
        <w:ind w:left="6095" w:hanging="1440"/>
      </w:pPr>
      <w:rPr>
        <w:rFonts w:hint="default"/>
      </w:rPr>
    </w:lvl>
    <w:lvl w:ilvl="8">
      <w:start w:val="1"/>
      <w:numFmt w:val="decimal"/>
      <w:lvlText w:val="%1.%2.%3.%4.%5.%6.%7.%8.%9"/>
      <w:lvlJc w:val="left"/>
      <w:pPr>
        <w:ind w:left="7120" w:hanging="1800"/>
      </w:pPr>
      <w:rPr>
        <w:rFonts w:hint="default"/>
      </w:rPr>
    </w:lvl>
  </w:abstractNum>
  <w:abstractNum w:abstractNumId="5" w15:restartNumberingAfterBreak="0">
    <w:nsid w:val="19DA65BB"/>
    <w:multiLevelType w:val="hybridMultilevel"/>
    <w:tmpl w:val="F4FC3160"/>
    <w:lvl w:ilvl="0" w:tplc="AF26C018">
      <w:start w:val="3"/>
      <w:numFmt w:val="decimal"/>
      <w:lvlText w:val="%1."/>
      <w:lvlJc w:val="left"/>
      <w:pPr>
        <w:tabs>
          <w:tab w:val="num" w:pos="1212"/>
        </w:tabs>
        <w:ind w:left="1212" w:hanging="360"/>
      </w:pPr>
      <w:rPr>
        <w:rFonts w:hint="default"/>
        <w:b w:val="0"/>
        <w:i w:val="0"/>
        <w:color w:val="000000"/>
      </w:rPr>
    </w:lvl>
    <w:lvl w:ilvl="1" w:tplc="08090017">
      <w:start w:val="1"/>
      <w:numFmt w:val="lowerLetter"/>
      <w:lvlText w:val="%2)"/>
      <w:lvlJc w:val="left"/>
      <w:pPr>
        <w:tabs>
          <w:tab w:val="num" w:pos="1866"/>
        </w:tabs>
        <w:ind w:left="1866" w:hanging="360"/>
      </w:pPr>
      <w:rPr>
        <w:rFonts w:hint="default"/>
        <w:b w:val="0"/>
        <w:i w:val="0"/>
        <w:color w:val="000000"/>
      </w:rPr>
    </w:lvl>
    <w:lvl w:ilvl="2" w:tplc="040C001B" w:tentative="1">
      <w:start w:val="1"/>
      <w:numFmt w:val="lowerRoman"/>
      <w:lvlText w:val="%3."/>
      <w:lvlJc w:val="right"/>
      <w:pPr>
        <w:tabs>
          <w:tab w:val="num" w:pos="2586"/>
        </w:tabs>
        <w:ind w:left="2586" w:hanging="180"/>
      </w:pPr>
    </w:lvl>
    <w:lvl w:ilvl="3" w:tplc="040C000F" w:tentative="1">
      <w:start w:val="1"/>
      <w:numFmt w:val="decimal"/>
      <w:lvlText w:val="%4."/>
      <w:lvlJc w:val="left"/>
      <w:pPr>
        <w:tabs>
          <w:tab w:val="num" w:pos="3306"/>
        </w:tabs>
        <w:ind w:left="3306" w:hanging="360"/>
      </w:pPr>
    </w:lvl>
    <w:lvl w:ilvl="4" w:tplc="040C0019" w:tentative="1">
      <w:start w:val="1"/>
      <w:numFmt w:val="lowerLetter"/>
      <w:lvlText w:val="%5."/>
      <w:lvlJc w:val="left"/>
      <w:pPr>
        <w:tabs>
          <w:tab w:val="num" w:pos="4026"/>
        </w:tabs>
        <w:ind w:left="4026" w:hanging="360"/>
      </w:pPr>
    </w:lvl>
    <w:lvl w:ilvl="5" w:tplc="040C001B" w:tentative="1">
      <w:start w:val="1"/>
      <w:numFmt w:val="lowerRoman"/>
      <w:lvlText w:val="%6."/>
      <w:lvlJc w:val="right"/>
      <w:pPr>
        <w:tabs>
          <w:tab w:val="num" w:pos="4746"/>
        </w:tabs>
        <w:ind w:left="4746" w:hanging="180"/>
      </w:pPr>
    </w:lvl>
    <w:lvl w:ilvl="6" w:tplc="040C000F" w:tentative="1">
      <w:start w:val="1"/>
      <w:numFmt w:val="decimal"/>
      <w:lvlText w:val="%7."/>
      <w:lvlJc w:val="left"/>
      <w:pPr>
        <w:tabs>
          <w:tab w:val="num" w:pos="5466"/>
        </w:tabs>
        <w:ind w:left="5466" w:hanging="360"/>
      </w:pPr>
    </w:lvl>
    <w:lvl w:ilvl="7" w:tplc="040C0019" w:tentative="1">
      <w:start w:val="1"/>
      <w:numFmt w:val="lowerLetter"/>
      <w:lvlText w:val="%8."/>
      <w:lvlJc w:val="left"/>
      <w:pPr>
        <w:tabs>
          <w:tab w:val="num" w:pos="6186"/>
        </w:tabs>
        <w:ind w:left="6186" w:hanging="360"/>
      </w:pPr>
    </w:lvl>
    <w:lvl w:ilvl="8" w:tplc="040C001B" w:tentative="1">
      <w:start w:val="1"/>
      <w:numFmt w:val="lowerRoman"/>
      <w:lvlText w:val="%9."/>
      <w:lvlJc w:val="right"/>
      <w:pPr>
        <w:tabs>
          <w:tab w:val="num" w:pos="6906"/>
        </w:tabs>
        <w:ind w:left="6906" w:hanging="180"/>
      </w:pPr>
    </w:lvl>
  </w:abstractNum>
  <w:abstractNum w:abstractNumId="6" w15:restartNumberingAfterBreak="0">
    <w:nsid w:val="1B0F4C4F"/>
    <w:multiLevelType w:val="multilevel"/>
    <w:tmpl w:val="0B08787E"/>
    <w:lvl w:ilvl="0">
      <w:start w:val="1"/>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6037C39"/>
    <w:multiLevelType w:val="multilevel"/>
    <w:tmpl w:val="C15A0F2A"/>
    <w:lvl w:ilvl="0">
      <w:start w:val="2"/>
      <w:numFmt w:val="decimal"/>
      <w:lvlText w:val="%1.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560" w:hanging="1800"/>
      </w:pPr>
      <w:rPr>
        <w:rFonts w:hint="default"/>
        <w:u w:val="single"/>
      </w:rPr>
    </w:lvl>
  </w:abstractNum>
  <w:abstractNum w:abstractNumId="8" w15:restartNumberingAfterBreak="0">
    <w:nsid w:val="312A54DF"/>
    <w:multiLevelType w:val="multilevel"/>
    <w:tmpl w:val="4D762690"/>
    <w:lvl w:ilvl="0">
      <w:start w:val="1"/>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2007710"/>
    <w:multiLevelType w:val="hybridMultilevel"/>
    <w:tmpl w:val="42B0E252"/>
    <w:lvl w:ilvl="0" w:tplc="AF26C018">
      <w:start w:val="3"/>
      <w:numFmt w:val="decimal"/>
      <w:lvlText w:val="%1."/>
      <w:lvlJc w:val="left"/>
      <w:pPr>
        <w:tabs>
          <w:tab w:val="num" w:pos="786"/>
        </w:tabs>
        <w:ind w:left="786" w:hanging="360"/>
      </w:pPr>
      <w:rPr>
        <w:rFonts w:hint="default"/>
        <w:b w:val="0"/>
        <w:i w:val="0"/>
        <w:color w:val="000000"/>
      </w:rPr>
    </w:lvl>
    <w:lvl w:ilvl="1" w:tplc="040C0001">
      <w:start w:val="1"/>
      <w:numFmt w:val="bullet"/>
      <w:lvlText w:val=""/>
      <w:lvlJc w:val="left"/>
      <w:pPr>
        <w:tabs>
          <w:tab w:val="num" w:pos="1506"/>
        </w:tabs>
        <w:ind w:left="1506" w:hanging="360"/>
      </w:pPr>
      <w:rPr>
        <w:rFonts w:ascii="Symbol" w:hAnsi="Symbol" w:hint="default"/>
        <w:b w:val="0"/>
        <w:i w:val="0"/>
        <w:color w:val="000000"/>
      </w:rPr>
    </w:lvl>
    <w:lvl w:ilvl="2" w:tplc="AF26C018">
      <w:start w:val="3"/>
      <w:numFmt w:val="decimal"/>
      <w:lvlText w:val="%3."/>
      <w:lvlJc w:val="left"/>
      <w:pPr>
        <w:tabs>
          <w:tab w:val="num" w:pos="2406"/>
        </w:tabs>
        <w:ind w:left="2406" w:hanging="360"/>
      </w:pPr>
      <w:rPr>
        <w:rFonts w:hint="default"/>
        <w:b w:val="0"/>
        <w:i w:val="0"/>
        <w:color w:val="000000"/>
      </w:rPr>
    </w:lvl>
    <w:lvl w:ilvl="3" w:tplc="EE7249EA">
      <w:start w:val="1"/>
      <w:numFmt w:val="bullet"/>
      <w:lvlText w:val="-"/>
      <w:lvlJc w:val="left"/>
      <w:pPr>
        <w:ind w:left="3306" w:hanging="720"/>
      </w:pPr>
      <w:rPr>
        <w:rFonts w:ascii="Arial" w:eastAsia="Times New Roman" w:hAnsi="Arial" w:cs="Arial" w:hint="default"/>
      </w:rPr>
    </w:lvl>
    <w:lvl w:ilvl="4" w:tplc="040C0019" w:tentative="1">
      <w:start w:val="1"/>
      <w:numFmt w:val="lowerLetter"/>
      <w:lvlText w:val="%5."/>
      <w:lvlJc w:val="left"/>
      <w:pPr>
        <w:tabs>
          <w:tab w:val="num" w:pos="3666"/>
        </w:tabs>
        <w:ind w:left="3666" w:hanging="360"/>
      </w:pPr>
    </w:lvl>
    <w:lvl w:ilvl="5" w:tplc="040C001B" w:tentative="1">
      <w:start w:val="1"/>
      <w:numFmt w:val="lowerRoman"/>
      <w:lvlText w:val="%6."/>
      <w:lvlJc w:val="right"/>
      <w:pPr>
        <w:tabs>
          <w:tab w:val="num" w:pos="4386"/>
        </w:tabs>
        <w:ind w:left="4386" w:hanging="180"/>
      </w:pPr>
    </w:lvl>
    <w:lvl w:ilvl="6" w:tplc="040C000F" w:tentative="1">
      <w:start w:val="1"/>
      <w:numFmt w:val="decimal"/>
      <w:lvlText w:val="%7."/>
      <w:lvlJc w:val="left"/>
      <w:pPr>
        <w:tabs>
          <w:tab w:val="num" w:pos="5106"/>
        </w:tabs>
        <w:ind w:left="5106" w:hanging="360"/>
      </w:pPr>
    </w:lvl>
    <w:lvl w:ilvl="7" w:tplc="040C0019" w:tentative="1">
      <w:start w:val="1"/>
      <w:numFmt w:val="lowerLetter"/>
      <w:lvlText w:val="%8."/>
      <w:lvlJc w:val="left"/>
      <w:pPr>
        <w:tabs>
          <w:tab w:val="num" w:pos="5826"/>
        </w:tabs>
        <w:ind w:left="5826" w:hanging="360"/>
      </w:pPr>
    </w:lvl>
    <w:lvl w:ilvl="8" w:tplc="040C001B" w:tentative="1">
      <w:start w:val="1"/>
      <w:numFmt w:val="lowerRoman"/>
      <w:lvlText w:val="%9."/>
      <w:lvlJc w:val="right"/>
      <w:pPr>
        <w:tabs>
          <w:tab w:val="num" w:pos="6546"/>
        </w:tabs>
        <w:ind w:left="6546" w:hanging="180"/>
      </w:pPr>
    </w:lvl>
  </w:abstractNum>
  <w:abstractNum w:abstractNumId="10" w15:restartNumberingAfterBreak="0">
    <w:nsid w:val="3BF260FD"/>
    <w:multiLevelType w:val="hybridMultilevel"/>
    <w:tmpl w:val="2A4E581E"/>
    <w:lvl w:ilvl="0" w:tplc="06402508">
      <w:start w:val="8"/>
      <w:numFmt w:val="bullet"/>
      <w:lvlText w:val="-"/>
      <w:lvlJc w:val="left"/>
      <w:pPr>
        <w:ind w:left="1800" w:hanging="360"/>
      </w:pPr>
      <w:rPr>
        <w:rFonts w:ascii="Arial" w:eastAsia="Times New Roman" w:hAnsi="Arial" w:cs="Arial" w:hint="default"/>
        <w:color w:val="FF000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42FE47FD"/>
    <w:multiLevelType w:val="multilevel"/>
    <w:tmpl w:val="135AB926"/>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930"/>
        </w:tabs>
        <w:ind w:left="930" w:hanging="57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47584657"/>
    <w:multiLevelType w:val="multilevel"/>
    <w:tmpl w:val="93DE2F9A"/>
    <w:lvl w:ilvl="0">
      <w:start w:val="1"/>
      <w:numFmt w:val="decimal"/>
      <w:lvlText w:val="%1"/>
      <w:lvlJc w:val="left"/>
      <w:pPr>
        <w:ind w:left="600" w:hanging="600"/>
      </w:pPr>
      <w:rPr>
        <w:rFonts w:hint="default"/>
      </w:rPr>
    </w:lvl>
    <w:lvl w:ilvl="1">
      <w:start w:val="7"/>
      <w:numFmt w:val="decimal"/>
      <w:lvlText w:val="%1.%2"/>
      <w:lvlJc w:val="left"/>
      <w:pPr>
        <w:ind w:left="1265" w:hanging="600"/>
      </w:pPr>
      <w:rPr>
        <w:rFonts w:hint="default"/>
      </w:rPr>
    </w:lvl>
    <w:lvl w:ilvl="2">
      <w:start w:val="2"/>
      <w:numFmt w:val="decimal"/>
      <w:lvlText w:val="%1.%2.%3"/>
      <w:lvlJc w:val="left"/>
      <w:pPr>
        <w:ind w:left="2050" w:hanging="720"/>
      </w:pPr>
      <w:rPr>
        <w:rFonts w:hint="default"/>
      </w:rPr>
    </w:lvl>
    <w:lvl w:ilvl="3">
      <w:start w:val="2"/>
      <w:numFmt w:val="decimal"/>
      <w:lvlText w:val="%1.%2.%3.%4"/>
      <w:lvlJc w:val="left"/>
      <w:pPr>
        <w:ind w:left="2715" w:hanging="720"/>
      </w:pPr>
      <w:rPr>
        <w:rFonts w:hint="default"/>
      </w:rPr>
    </w:lvl>
    <w:lvl w:ilvl="4">
      <w:start w:val="1"/>
      <w:numFmt w:val="decimal"/>
      <w:lvlText w:val="%1.%2.%3.%4.%5"/>
      <w:lvlJc w:val="left"/>
      <w:pPr>
        <w:ind w:left="3740" w:hanging="1080"/>
      </w:pPr>
      <w:rPr>
        <w:rFonts w:hint="default"/>
      </w:rPr>
    </w:lvl>
    <w:lvl w:ilvl="5">
      <w:start w:val="1"/>
      <w:numFmt w:val="decimal"/>
      <w:lvlText w:val="%1.%2.%3.%4.%5.%6"/>
      <w:lvlJc w:val="left"/>
      <w:pPr>
        <w:ind w:left="4405" w:hanging="1080"/>
      </w:pPr>
      <w:rPr>
        <w:rFonts w:hint="default"/>
      </w:rPr>
    </w:lvl>
    <w:lvl w:ilvl="6">
      <w:start w:val="1"/>
      <w:numFmt w:val="decimal"/>
      <w:lvlText w:val="%1.%2.%3.%4.%5.%6.%7"/>
      <w:lvlJc w:val="left"/>
      <w:pPr>
        <w:ind w:left="5430" w:hanging="1440"/>
      </w:pPr>
      <w:rPr>
        <w:rFonts w:hint="default"/>
      </w:rPr>
    </w:lvl>
    <w:lvl w:ilvl="7">
      <w:start w:val="1"/>
      <w:numFmt w:val="decimal"/>
      <w:lvlText w:val="%1.%2.%3.%4.%5.%6.%7.%8"/>
      <w:lvlJc w:val="left"/>
      <w:pPr>
        <w:ind w:left="6095" w:hanging="1440"/>
      </w:pPr>
      <w:rPr>
        <w:rFonts w:hint="default"/>
      </w:rPr>
    </w:lvl>
    <w:lvl w:ilvl="8">
      <w:start w:val="1"/>
      <w:numFmt w:val="decimal"/>
      <w:lvlText w:val="%1.%2.%3.%4.%5.%6.%7.%8.%9"/>
      <w:lvlJc w:val="left"/>
      <w:pPr>
        <w:ind w:left="7120" w:hanging="1800"/>
      </w:pPr>
      <w:rPr>
        <w:rFonts w:hint="default"/>
      </w:rPr>
    </w:lvl>
  </w:abstractNum>
  <w:abstractNum w:abstractNumId="13" w15:restartNumberingAfterBreak="0">
    <w:nsid w:val="54B85CF5"/>
    <w:multiLevelType w:val="multilevel"/>
    <w:tmpl w:val="25882B98"/>
    <w:lvl w:ilvl="0">
      <w:start w:val="1"/>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54F91F3A"/>
    <w:multiLevelType w:val="hybridMultilevel"/>
    <w:tmpl w:val="403236C0"/>
    <w:lvl w:ilvl="0" w:tplc="BB204DC0">
      <w:start w:val="1"/>
      <w:numFmt w:val="lowerLetter"/>
      <w:lvlText w:val="%1)"/>
      <w:lvlJc w:val="left"/>
      <w:pPr>
        <w:ind w:left="966" w:hanging="360"/>
      </w:pPr>
      <w:rPr>
        <w:rFonts w:hint="default"/>
        <w:i/>
        <w:color w:val="FF0000"/>
      </w:rPr>
    </w:lvl>
    <w:lvl w:ilvl="1" w:tplc="08090019" w:tentative="1">
      <w:start w:val="1"/>
      <w:numFmt w:val="lowerLetter"/>
      <w:lvlText w:val="%2."/>
      <w:lvlJc w:val="left"/>
      <w:pPr>
        <w:ind w:left="1686" w:hanging="360"/>
      </w:pPr>
    </w:lvl>
    <w:lvl w:ilvl="2" w:tplc="0809001B" w:tentative="1">
      <w:start w:val="1"/>
      <w:numFmt w:val="lowerRoman"/>
      <w:lvlText w:val="%3."/>
      <w:lvlJc w:val="right"/>
      <w:pPr>
        <w:ind w:left="2406" w:hanging="180"/>
      </w:pPr>
    </w:lvl>
    <w:lvl w:ilvl="3" w:tplc="0809000F" w:tentative="1">
      <w:start w:val="1"/>
      <w:numFmt w:val="decimal"/>
      <w:lvlText w:val="%4."/>
      <w:lvlJc w:val="left"/>
      <w:pPr>
        <w:ind w:left="3126" w:hanging="360"/>
      </w:pPr>
    </w:lvl>
    <w:lvl w:ilvl="4" w:tplc="08090019" w:tentative="1">
      <w:start w:val="1"/>
      <w:numFmt w:val="lowerLetter"/>
      <w:lvlText w:val="%5."/>
      <w:lvlJc w:val="left"/>
      <w:pPr>
        <w:ind w:left="3846" w:hanging="360"/>
      </w:pPr>
    </w:lvl>
    <w:lvl w:ilvl="5" w:tplc="0809001B" w:tentative="1">
      <w:start w:val="1"/>
      <w:numFmt w:val="lowerRoman"/>
      <w:lvlText w:val="%6."/>
      <w:lvlJc w:val="right"/>
      <w:pPr>
        <w:ind w:left="4566" w:hanging="180"/>
      </w:pPr>
    </w:lvl>
    <w:lvl w:ilvl="6" w:tplc="0809000F" w:tentative="1">
      <w:start w:val="1"/>
      <w:numFmt w:val="decimal"/>
      <w:lvlText w:val="%7."/>
      <w:lvlJc w:val="left"/>
      <w:pPr>
        <w:ind w:left="5286" w:hanging="360"/>
      </w:pPr>
    </w:lvl>
    <w:lvl w:ilvl="7" w:tplc="08090019" w:tentative="1">
      <w:start w:val="1"/>
      <w:numFmt w:val="lowerLetter"/>
      <w:lvlText w:val="%8."/>
      <w:lvlJc w:val="left"/>
      <w:pPr>
        <w:ind w:left="6006" w:hanging="360"/>
      </w:pPr>
    </w:lvl>
    <w:lvl w:ilvl="8" w:tplc="0809001B" w:tentative="1">
      <w:start w:val="1"/>
      <w:numFmt w:val="lowerRoman"/>
      <w:lvlText w:val="%9."/>
      <w:lvlJc w:val="right"/>
      <w:pPr>
        <w:ind w:left="6726" w:hanging="180"/>
      </w:pPr>
    </w:lvl>
  </w:abstractNum>
  <w:abstractNum w:abstractNumId="15" w15:restartNumberingAfterBreak="0">
    <w:nsid w:val="55AC639C"/>
    <w:multiLevelType w:val="multilevel"/>
    <w:tmpl w:val="2B20BB34"/>
    <w:lvl w:ilvl="0">
      <w:start w:val="2"/>
      <w:numFmt w:val="decimal"/>
      <w:lvlText w:val="%1"/>
      <w:lvlJc w:val="left"/>
      <w:pPr>
        <w:ind w:left="435" w:hanging="435"/>
      </w:pPr>
      <w:rPr>
        <w:rFonts w:hint="default"/>
        <w:u w:val="single"/>
      </w:rPr>
    </w:lvl>
    <w:lvl w:ilvl="1">
      <w:start w:val="4"/>
      <w:numFmt w:val="decimal"/>
      <w:lvlText w:val="%1.%2"/>
      <w:lvlJc w:val="left"/>
      <w:pPr>
        <w:ind w:left="931" w:hanging="435"/>
      </w:pPr>
      <w:rPr>
        <w:rFonts w:hint="default"/>
        <w:u w:val="single"/>
      </w:rPr>
    </w:lvl>
    <w:lvl w:ilvl="2">
      <w:start w:val="2"/>
      <w:numFmt w:val="decimal"/>
      <w:lvlText w:val="%1.%2.%3"/>
      <w:lvlJc w:val="left"/>
      <w:pPr>
        <w:ind w:left="1571" w:hanging="720"/>
      </w:pPr>
      <w:rPr>
        <w:rFonts w:hint="default"/>
        <w:u w:val="none"/>
      </w:rPr>
    </w:lvl>
    <w:lvl w:ilvl="3">
      <w:start w:val="1"/>
      <w:numFmt w:val="decimal"/>
      <w:lvlText w:val="%1.%2.%3.%4"/>
      <w:lvlJc w:val="left"/>
      <w:pPr>
        <w:ind w:left="2208" w:hanging="720"/>
      </w:pPr>
      <w:rPr>
        <w:rFonts w:hint="default"/>
        <w:u w:val="single"/>
      </w:rPr>
    </w:lvl>
    <w:lvl w:ilvl="4">
      <w:start w:val="1"/>
      <w:numFmt w:val="decimal"/>
      <w:lvlText w:val="%1.%2.%3.%4.%5"/>
      <w:lvlJc w:val="left"/>
      <w:pPr>
        <w:ind w:left="3064" w:hanging="1080"/>
      </w:pPr>
      <w:rPr>
        <w:rFonts w:hint="default"/>
        <w:u w:val="single"/>
      </w:rPr>
    </w:lvl>
    <w:lvl w:ilvl="5">
      <w:start w:val="1"/>
      <w:numFmt w:val="decimal"/>
      <w:lvlText w:val="%1.%2.%3.%4.%5.%6"/>
      <w:lvlJc w:val="left"/>
      <w:pPr>
        <w:ind w:left="3560" w:hanging="1080"/>
      </w:pPr>
      <w:rPr>
        <w:rFonts w:hint="default"/>
        <w:u w:val="single"/>
      </w:rPr>
    </w:lvl>
    <w:lvl w:ilvl="6">
      <w:start w:val="1"/>
      <w:numFmt w:val="decimal"/>
      <w:lvlText w:val="%1.%2.%3.%4.%5.%6.%7"/>
      <w:lvlJc w:val="left"/>
      <w:pPr>
        <w:ind w:left="4416" w:hanging="1440"/>
      </w:pPr>
      <w:rPr>
        <w:rFonts w:hint="default"/>
        <w:u w:val="single"/>
      </w:rPr>
    </w:lvl>
    <w:lvl w:ilvl="7">
      <w:start w:val="1"/>
      <w:numFmt w:val="decimal"/>
      <w:lvlText w:val="%1.%2.%3.%4.%5.%6.%7.%8"/>
      <w:lvlJc w:val="left"/>
      <w:pPr>
        <w:ind w:left="4912" w:hanging="1440"/>
      </w:pPr>
      <w:rPr>
        <w:rFonts w:hint="default"/>
        <w:u w:val="single"/>
      </w:rPr>
    </w:lvl>
    <w:lvl w:ilvl="8">
      <w:start w:val="1"/>
      <w:numFmt w:val="decimal"/>
      <w:lvlText w:val="%1.%2.%3.%4.%5.%6.%7.%8.%9"/>
      <w:lvlJc w:val="left"/>
      <w:pPr>
        <w:ind w:left="5768" w:hanging="1800"/>
      </w:pPr>
      <w:rPr>
        <w:rFonts w:hint="default"/>
        <w:u w:val="single"/>
      </w:rPr>
    </w:lvl>
  </w:abstractNum>
  <w:abstractNum w:abstractNumId="16" w15:restartNumberingAfterBreak="0">
    <w:nsid w:val="56E1399F"/>
    <w:multiLevelType w:val="multilevel"/>
    <w:tmpl w:val="9F286A64"/>
    <w:lvl w:ilvl="0">
      <w:start w:val="3"/>
      <w:numFmt w:val="decimal"/>
      <w:lvlText w:val="%1"/>
      <w:lvlJc w:val="left"/>
      <w:pPr>
        <w:tabs>
          <w:tab w:val="num" w:pos="720"/>
        </w:tabs>
        <w:ind w:left="720" w:hanging="72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7" w15:restartNumberingAfterBreak="0">
    <w:nsid w:val="59920051"/>
    <w:multiLevelType w:val="hybridMultilevel"/>
    <w:tmpl w:val="EAC41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272305"/>
    <w:multiLevelType w:val="hybridMultilevel"/>
    <w:tmpl w:val="724AF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E87A62"/>
    <w:multiLevelType w:val="multilevel"/>
    <w:tmpl w:val="522E3982"/>
    <w:lvl w:ilvl="0">
      <w:start w:val="2"/>
      <w:numFmt w:val="decimal"/>
      <w:lvlText w:val="%1.1"/>
      <w:lvlJc w:val="left"/>
      <w:pPr>
        <w:ind w:left="360" w:hanging="360"/>
      </w:pPr>
      <w:rPr>
        <w:rFonts w:hint="default"/>
        <w:u w:val="single"/>
      </w:rPr>
    </w:lvl>
    <w:lvl w:ilvl="1">
      <w:start w:val="2"/>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560" w:hanging="1800"/>
      </w:pPr>
      <w:rPr>
        <w:rFonts w:hint="default"/>
        <w:u w:val="single"/>
      </w:rPr>
    </w:lvl>
  </w:abstractNum>
  <w:abstractNum w:abstractNumId="20" w15:restartNumberingAfterBreak="0">
    <w:nsid w:val="6EE81455"/>
    <w:multiLevelType w:val="hybridMultilevel"/>
    <w:tmpl w:val="8E802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FD49A6"/>
    <w:multiLevelType w:val="hybridMultilevel"/>
    <w:tmpl w:val="70D060A8"/>
    <w:lvl w:ilvl="0" w:tplc="E6ECA23C">
      <w:start w:val="4"/>
      <w:numFmt w:val="bullet"/>
      <w:lvlText w:val="-"/>
      <w:lvlJc w:val="left"/>
      <w:pPr>
        <w:ind w:left="1635" w:hanging="360"/>
      </w:pPr>
      <w:rPr>
        <w:rFonts w:ascii="Arial" w:eastAsia="Times New Roman" w:hAnsi="Arial" w:cs="Arial" w:hint="default"/>
        <w:i w:val="0"/>
        <w:color w:val="000000"/>
      </w:rPr>
    </w:lvl>
    <w:lvl w:ilvl="1" w:tplc="08090003" w:tentative="1">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hint="default"/>
      </w:rPr>
    </w:lvl>
  </w:abstractNum>
  <w:num w:numId="1">
    <w:abstractNumId w:val="2"/>
  </w:num>
  <w:num w:numId="2">
    <w:abstractNumId w:val="9"/>
  </w:num>
  <w:num w:numId="3">
    <w:abstractNumId w:val="5"/>
  </w:num>
  <w:num w:numId="4">
    <w:abstractNumId w:val="14"/>
  </w:num>
  <w:num w:numId="5">
    <w:abstractNumId w:val="10"/>
  </w:num>
  <w:num w:numId="6">
    <w:abstractNumId w:val="1"/>
  </w:num>
  <w:num w:numId="7">
    <w:abstractNumId w:val="16"/>
  </w:num>
  <w:num w:numId="8">
    <w:abstractNumId w:val="11"/>
  </w:num>
  <w:num w:numId="9">
    <w:abstractNumId w:val="7"/>
  </w:num>
  <w:num w:numId="10">
    <w:abstractNumId w:val="15"/>
  </w:num>
  <w:num w:numId="11">
    <w:abstractNumId w:val="8"/>
  </w:num>
  <w:num w:numId="12">
    <w:abstractNumId w:val="12"/>
  </w:num>
  <w:num w:numId="13">
    <w:abstractNumId w:val="17"/>
  </w:num>
  <w:num w:numId="14">
    <w:abstractNumId w:val="18"/>
  </w:num>
  <w:num w:numId="15">
    <w:abstractNumId w:val="20"/>
  </w:num>
  <w:num w:numId="16">
    <w:abstractNumId w:val="6"/>
  </w:num>
  <w:num w:numId="17">
    <w:abstractNumId w:val="4"/>
  </w:num>
  <w:num w:numId="18">
    <w:abstractNumId w:val="3"/>
  </w:num>
  <w:num w:numId="19">
    <w:abstractNumId w:val="0"/>
  </w:num>
  <w:num w:numId="20">
    <w:abstractNumId w:val="21"/>
  </w:num>
  <w:num w:numId="21">
    <w:abstractNumId w:val="19"/>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AztDAyMTE2NDcytrRU0lEKTi0uzszPAykwqgUA1H5oISwAAAA="/>
  </w:docVars>
  <w:rsids>
    <w:rsidRoot w:val="00266C04"/>
    <w:rsid w:val="00003568"/>
    <w:rsid w:val="00021702"/>
    <w:rsid w:val="00040DD1"/>
    <w:rsid w:val="00132EAA"/>
    <w:rsid w:val="001569BA"/>
    <w:rsid w:val="001961F4"/>
    <w:rsid w:val="001A39DA"/>
    <w:rsid w:val="001B5A5D"/>
    <w:rsid w:val="001C77D0"/>
    <w:rsid w:val="00216331"/>
    <w:rsid w:val="00234D07"/>
    <w:rsid w:val="00252764"/>
    <w:rsid w:val="00266C04"/>
    <w:rsid w:val="00275E25"/>
    <w:rsid w:val="002A7032"/>
    <w:rsid w:val="00315AB0"/>
    <w:rsid w:val="00336189"/>
    <w:rsid w:val="003672CD"/>
    <w:rsid w:val="0037254D"/>
    <w:rsid w:val="00383675"/>
    <w:rsid w:val="00384804"/>
    <w:rsid w:val="0038674C"/>
    <w:rsid w:val="003B0985"/>
    <w:rsid w:val="003F61EB"/>
    <w:rsid w:val="00476784"/>
    <w:rsid w:val="00492500"/>
    <w:rsid w:val="004A1BE4"/>
    <w:rsid w:val="004C7E02"/>
    <w:rsid w:val="004E61CC"/>
    <w:rsid w:val="00507633"/>
    <w:rsid w:val="00547135"/>
    <w:rsid w:val="00576E81"/>
    <w:rsid w:val="00585BFC"/>
    <w:rsid w:val="0059088F"/>
    <w:rsid w:val="005B2419"/>
    <w:rsid w:val="0060134D"/>
    <w:rsid w:val="00602B92"/>
    <w:rsid w:val="00641533"/>
    <w:rsid w:val="00646791"/>
    <w:rsid w:val="0065662B"/>
    <w:rsid w:val="00687E80"/>
    <w:rsid w:val="00692A9A"/>
    <w:rsid w:val="006C1260"/>
    <w:rsid w:val="006C5603"/>
    <w:rsid w:val="006C591A"/>
    <w:rsid w:val="006F5B35"/>
    <w:rsid w:val="006F759C"/>
    <w:rsid w:val="007340BA"/>
    <w:rsid w:val="00737740"/>
    <w:rsid w:val="007C3C47"/>
    <w:rsid w:val="007C4533"/>
    <w:rsid w:val="007E47E4"/>
    <w:rsid w:val="007F72FB"/>
    <w:rsid w:val="00811F88"/>
    <w:rsid w:val="00825FFA"/>
    <w:rsid w:val="00840AEA"/>
    <w:rsid w:val="00897942"/>
    <w:rsid w:val="008B2334"/>
    <w:rsid w:val="008E5F5F"/>
    <w:rsid w:val="009014E7"/>
    <w:rsid w:val="00904B8E"/>
    <w:rsid w:val="009158F1"/>
    <w:rsid w:val="00937FB7"/>
    <w:rsid w:val="009417B9"/>
    <w:rsid w:val="00985AE1"/>
    <w:rsid w:val="00986D20"/>
    <w:rsid w:val="009C3C6A"/>
    <w:rsid w:val="009F75D7"/>
    <w:rsid w:val="00A0230B"/>
    <w:rsid w:val="00A15B3B"/>
    <w:rsid w:val="00A70E2F"/>
    <w:rsid w:val="00A82C14"/>
    <w:rsid w:val="00A9089B"/>
    <w:rsid w:val="00A93A4C"/>
    <w:rsid w:val="00AB4B58"/>
    <w:rsid w:val="00AC2232"/>
    <w:rsid w:val="00AC4F6D"/>
    <w:rsid w:val="00AD12A3"/>
    <w:rsid w:val="00AE276D"/>
    <w:rsid w:val="00AF0D23"/>
    <w:rsid w:val="00AF1F8F"/>
    <w:rsid w:val="00B60BAB"/>
    <w:rsid w:val="00B7184A"/>
    <w:rsid w:val="00BC09F8"/>
    <w:rsid w:val="00BD3FB1"/>
    <w:rsid w:val="00BD5FD8"/>
    <w:rsid w:val="00BE668F"/>
    <w:rsid w:val="00BF2186"/>
    <w:rsid w:val="00BF358A"/>
    <w:rsid w:val="00C15AAD"/>
    <w:rsid w:val="00C16852"/>
    <w:rsid w:val="00C5598D"/>
    <w:rsid w:val="00C8325B"/>
    <w:rsid w:val="00CB0CA4"/>
    <w:rsid w:val="00CB21DB"/>
    <w:rsid w:val="00CC5D66"/>
    <w:rsid w:val="00CD47E7"/>
    <w:rsid w:val="00D4365C"/>
    <w:rsid w:val="00D44C1C"/>
    <w:rsid w:val="00D52DC0"/>
    <w:rsid w:val="00D6710F"/>
    <w:rsid w:val="00D96527"/>
    <w:rsid w:val="00DC4E54"/>
    <w:rsid w:val="00DE1EA5"/>
    <w:rsid w:val="00E052C3"/>
    <w:rsid w:val="00E305E8"/>
    <w:rsid w:val="00E47934"/>
    <w:rsid w:val="00EA25D8"/>
    <w:rsid w:val="00EE1E2B"/>
    <w:rsid w:val="00F22EE1"/>
    <w:rsid w:val="00F87F44"/>
    <w:rsid w:val="00FB1216"/>
    <w:rsid w:val="00FB2D0E"/>
    <w:rsid w:val="00FE43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71DEF"/>
  <w15:docId w15:val="{D77EE3D1-0099-4858-B249-028B9E94F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C0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266C04"/>
    <w:rPr>
      <w:szCs w:val="20"/>
      <w:lang w:val="it-IT"/>
    </w:rPr>
  </w:style>
  <w:style w:type="character" w:customStyle="1" w:styleId="FootnoteTextChar">
    <w:name w:val="Footnote Text Char"/>
    <w:basedOn w:val="DefaultParagraphFont"/>
    <w:link w:val="FootnoteText"/>
    <w:rsid w:val="00266C04"/>
    <w:rPr>
      <w:rFonts w:ascii="Times New Roman" w:eastAsia="Times New Roman" w:hAnsi="Times New Roman" w:cs="Times New Roman"/>
      <w:sz w:val="24"/>
      <w:szCs w:val="20"/>
      <w:lang w:val="it-IT" w:eastAsia="en-GB"/>
    </w:rPr>
  </w:style>
  <w:style w:type="character" w:styleId="FootnoteReference">
    <w:name w:val="footnote reference"/>
    <w:basedOn w:val="DefaultParagraphFont"/>
    <w:rsid w:val="00266C04"/>
    <w:rPr>
      <w:vertAlign w:val="superscript"/>
    </w:rPr>
  </w:style>
  <w:style w:type="paragraph" w:styleId="Header">
    <w:name w:val="header"/>
    <w:basedOn w:val="Normal"/>
    <w:link w:val="HeaderChar"/>
    <w:uiPriority w:val="99"/>
    <w:rsid w:val="00266C04"/>
    <w:pPr>
      <w:tabs>
        <w:tab w:val="center" w:pos="4680"/>
        <w:tab w:val="right" w:pos="9360"/>
      </w:tabs>
    </w:pPr>
  </w:style>
  <w:style w:type="character" w:customStyle="1" w:styleId="HeaderChar">
    <w:name w:val="Header Char"/>
    <w:basedOn w:val="DefaultParagraphFont"/>
    <w:link w:val="Header"/>
    <w:uiPriority w:val="99"/>
    <w:rsid w:val="00266C04"/>
    <w:rPr>
      <w:rFonts w:ascii="Times New Roman" w:eastAsia="Times New Roman" w:hAnsi="Times New Roman" w:cs="Times New Roman"/>
      <w:sz w:val="24"/>
      <w:szCs w:val="24"/>
      <w:lang w:eastAsia="en-GB"/>
    </w:rPr>
  </w:style>
  <w:style w:type="table" w:styleId="TableGrid">
    <w:name w:val="Table Grid"/>
    <w:basedOn w:val="TableNormal"/>
    <w:uiPriority w:val="59"/>
    <w:rsid w:val="00266C0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6C04"/>
    <w:pPr>
      <w:ind w:left="720"/>
    </w:pPr>
  </w:style>
  <w:style w:type="paragraph" w:customStyle="1" w:styleId="Default">
    <w:name w:val="Default"/>
    <w:rsid w:val="00266C0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customStyle="1" w:styleId="ESA-Logo2">
    <w:name w:val="ESA-Logo2"/>
    <w:basedOn w:val="Normal"/>
    <w:rsid w:val="00266C04"/>
    <w:pPr>
      <w:spacing w:before="447" w:after="360"/>
      <w:jc w:val="right"/>
    </w:pPr>
    <w:rPr>
      <w:rFonts w:ascii="Georgia" w:hAnsi="Georgia"/>
      <w:lang w:eastAsia="en-US"/>
    </w:rPr>
  </w:style>
  <w:style w:type="paragraph" w:styleId="Footer">
    <w:name w:val="footer"/>
    <w:basedOn w:val="Normal"/>
    <w:link w:val="FooterChar"/>
    <w:uiPriority w:val="99"/>
    <w:unhideWhenUsed/>
    <w:rsid w:val="00266C04"/>
    <w:pPr>
      <w:tabs>
        <w:tab w:val="center" w:pos="4680"/>
        <w:tab w:val="right" w:pos="9360"/>
      </w:tabs>
    </w:pPr>
  </w:style>
  <w:style w:type="character" w:customStyle="1" w:styleId="FooterChar">
    <w:name w:val="Footer Char"/>
    <w:basedOn w:val="DefaultParagraphFont"/>
    <w:link w:val="Footer"/>
    <w:uiPriority w:val="99"/>
    <w:rsid w:val="00266C04"/>
    <w:rPr>
      <w:rFonts w:ascii="Times New Roman" w:eastAsia="Times New Roman" w:hAnsi="Times New Roman" w:cs="Times New Roman"/>
      <w:sz w:val="24"/>
      <w:szCs w:val="24"/>
      <w:lang w:eastAsia="en-GB"/>
    </w:rPr>
  </w:style>
  <w:style w:type="character" w:styleId="Hyperlink">
    <w:name w:val="Hyperlink"/>
    <w:basedOn w:val="DefaultParagraphFont"/>
    <w:uiPriority w:val="99"/>
    <w:rsid w:val="00266C04"/>
    <w:rPr>
      <w:color w:val="0000FF"/>
      <w:u w:val="single"/>
    </w:rPr>
  </w:style>
  <w:style w:type="paragraph" w:customStyle="1" w:styleId="ESA-Classification">
    <w:name w:val="ESA-Classification"/>
    <w:basedOn w:val="Normal"/>
    <w:next w:val="Normal"/>
    <w:rsid w:val="00266C04"/>
    <w:pPr>
      <w:framePr w:wrap="around" w:vAnchor="text" w:hAnchor="text" w:y="1"/>
      <w:spacing w:line="240" w:lineRule="exact"/>
    </w:pPr>
    <w:rPr>
      <w:rFonts w:ascii="NotesEsa" w:hAnsi="NotesEsa"/>
      <w:sz w:val="16"/>
      <w:lang w:val="en-US"/>
    </w:rPr>
  </w:style>
  <w:style w:type="character" w:customStyle="1" w:styleId="st">
    <w:name w:val="st"/>
    <w:basedOn w:val="DefaultParagraphFont"/>
    <w:rsid w:val="00266C04"/>
  </w:style>
  <w:style w:type="paragraph" w:customStyle="1" w:styleId="BodytextJustified">
    <w:name w:val="Body text Justified"/>
    <w:basedOn w:val="Normal"/>
    <w:link w:val="BodytextJustifiedChar"/>
    <w:rsid w:val="00266C04"/>
    <w:pPr>
      <w:jc w:val="both"/>
    </w:pPr>
    <w:rPr>
      <w:rFonts w:ascii="Georgia" w:hAnsi="Georgia"/>
      <w:szCs w:val="20"/>
      <w:lang w:eastAsia="en-US"/>
    </w:rPr>
  </w:style>
  <w:style w:type="character" w:customStyle="1" w:styleId="BodytextJustifiedChar">
    <w:name w:val="Body text Justified Char"/>
    <w:link w:val="BodytextJustified"/>
    <w:rsid w:val="00266C04"/>
    <w:rPr>
      <w:rFonts w:ascii="Georgia" w:eastAsia="Times New Roman" w:hAnsi="Georgia" w:cs="Times New Roman"/>
      <w:sz w:val="24"/>
      <w:szCs w:val="20"/>
    </w:rPr>
  </w:style>
  <w:style w:type="paragraph" w:styleId="BalloonText">
    <w:name w:val="Balloon Text"/>
    <w:basedOn w:val="Normal"/>
    <w:link w:val="BalloonTextChar"/>
    <w:uiPriority w:val="99"/>
    <w:semiHidden/>
    <w:unhideWhenUsed/>
    <w:rsid w:val="0065662B"/>
    <w:rPr>
      <w:rFonts w:ascii="Tahoma" w:hAnsi="Tahoma" w:cs="Tahoma"/>
      <w:sz w:val="16"/>
      <w:szCs w:val="16"/>
    </w:rPr>
  </w:style>
  <w:style w:type="character" w:customStyle="1" w:styleId="BalloonTextChar">
    <w:name w:val="Balloon Text Char"/>
    <w:basedOn w:val="DefaultParagraphFont"/>
    <w:link w:val="BalloonText"/>
    <w:uiPriority w:val="99"/>
    <w:semiHidden/>
    <w:rsid w:val="0065662B"/>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6F759C"/>
    <w:rPr>
      <w:sz w:val="16"/>
      <w:szCs w:val="16"/>
    </w:rPr>
  </w:style>
  <w:style w:type="paragraph" w:styleId="CommentText">
    <w:name w:val="annotation text"/>
    <w:basedOn w:val="Normal"/>
    <w:link w:val="CommentTextChar"/>
    <w:uiPriority w:val="99"/>
    <w:semiHidden/>
    <w:unhideWhenUsed/>
    <w:rsid w:val="006F759C"/>
    <w:rPr>
      <w:sz w:val="20"/>
      <w:szCs w:val="20"/>
    </w:rPr>
  </w:style>
  <w:style w:type="character" w:customStyle="1" w:styleId="CommentTextChar">
    <w:name w:val="Comment Text Char"/>
    <w:basedOn w:val="DefaultParagraphFont"/>
    <w:link w:val="CommentText"/>
    <w:uiPriority w:val="99"/>
    <w:semiHidden/>
    <w:rsid w:val="006F759C"/>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F759C"/>
    <w:rPr>
      <w:b/>
      <w:bCs/>
    </w:rPr>
  </w:style>
  <w:style w:type="character" w:customStyle="1" w:styleId="CommentSubjectChar">
    <w:name w:val="Comment Subject Char"/>
    <w:basedOn w:val="CommentTextChar"/>
    <w:link w:val="CommentSubject"/>
    <w:uiPriority w:val="99"/>
    <w:semiHidden/>
    <w:rsid w:val="006F759C"/>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4CD56D3A68614CB0BC4965C3A5AA77" ma:contentTypeVersion="1" ma:contentTypeDescription="Create a new document." ma:contentTypeScope="" ma:versionID="195933103c99d1c0e776396c8f078d25">
  <xsd:schema xmlns:xsd="http://www.w3.org/2001/XMLSchema" xmlns:xs="http://www.w3.org/2001/XMLSchema" xmlns:p="http://schemas.microsoft.com/office/2006/metadata/properties" xmlns:ns2="3fb9ba3f-e767-4ead-ab89-2431d82b44f0" targetNamespace="http://schemas.microsoft.com/office/2006/metadata/properties" ma:root="true" ma:fieldsID="ab4739f0ed3c692258be8b38888a0fec" ns2:_="">
    <xsd:import namespace="3fb9ba3f-e767-4ead-ab89-2431d82b44f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ba3f-e767-4ead-ab89-2431d82b44f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3fb9ba3f-e767-4ead-ab89-2431d82b44f0">
      <UserInfo>
        <DisplayName>Laurent Pambaguian</DisplayName>
        <AccountId>1015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BD8D5-54D1-42F9-906D-50F0A68788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ba3f-e767-4ead-ab89-2431d82b4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D32092-13AB-45E1-B841-36E8F2C4E14E}">
  <ds:schemaRefs>
    <ds:schemaRef ds:uri="http://schemas.microsoft.com/office/2006/metadata/properties"/>
    <ds:schemaRef ds:uri="http://schemas.microsoft.com/office/infopath/2007/PartnerControls"/>
    <ds:schemaRef ds:uri="3fb9ba3f-e767-4ead-ab89-2431d82b44f0"/>
  </ds:schemaRefs>
</ds:datastoreItem>
</file>

<file path=customXml/itemProps3.xml><?xml version="1.0" encoding="utf-8"?>
<ds:datastoreItem xmlns:ds="http://schemas.openxmlformats.org/officeDocument/2006/customXml" ds:itemID="{093ED2DE-8F43-4512-8403-505197B54339}">
  <ds:schemaRefs>
    <ds:schemaRef ds:uri="http://schemas.microsoft.com/sharepoint/v3/contenttype/forms"/>
  </ds:schemaRefs>
</ds:datastoreItem>
</file>

<file path=customXml/itemProps4.xml><?xml version="1.0" encoding="utf-8"?>
<ds:datastoreItem xmlns:ds="http://schemas.openxmlformats.org/officeDocument/2006/customXml" ds:itemID="{B1C36EC8-E253-4433-BF19-2082AEFD8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1721</Words>
  <Characters>9815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European Space Agency</Company>
  <LinksUpToDate>false</LinksUpToDate>
  <CharactersWithSpaces>11513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Romina Arnaudova</dc:creator>
  <cp:lastModifiedBy>Matthew Robert Bullock</cp:lastModifiedBy>
  <cp:revision>2</cp:revision>
  <cp:lastPrinted>2016-12-08T12:56:00Z</cp:lastPrinted>
  <dcterms:created xsi:type="dcterms:W3CDTF">2021-05-04T12:31:00Z</dcterms:created>
  <dcterms:modified xsi:type="dcterms:W3CDTF">2021-05-04T12:31:00Z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0x010100764CD56D3A68614CB0BC4965C3A5AA77</vt:lpwstr>
  </property>
</Properties>
</file>